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67" w:type="dxa"/>
        <w:tblInd w:w="-1051" w:type="dxa"/>
        <w:tblLayout w:type="fixed"/>
        <w:tblCellMar>
          <w:left w:w="29" w:type="dxa"/>
          <w:right w:w="14" w:type="dxa"/>
        </w:tblCellMar>
        <w:tblLook w:val="0000" w:firstRow="0" w:lastRow="0" w:firstColumn="0" w:lastColumn="0" w:noHBand="0" w:noVBand="0"/>
      </w:tblPr>
      <w:tblGrid>
        <w:gridCol w:w="79"/>
        <w:gridCol w:w="815"/>
        <w:gridCol w:w="557"/>
        <w:gridCol w:w="3401"/>
        <w:gridCol w:w="102"/>
        <w:gridCol w:w="398"/>
        <w:gridCol w:w="1272"/>
        <w:gridCol w:w="1497"/>
        <w:gridCol w:w="1531"/>
        <w:gridCol w:w="1477"/>
        <w:gridCol w:w="38"/>
      </w:tblGrid>
      <w:tr w:rsidR="00225ED6" w:rsidRPr="008800F9" w:rsidTr="00225ED6">
        <w:trPr>
          <w:trHeight w:val="420"/>
        </w:trPr>
        <w:tc>
          <w:tcPr>
            <w:tcW w:w="11167" w:type="dxa"/>
            <w:gridSpan w:val="11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25ED6" w:rsidRPr="008800F9" w:rsidRDefault="00225ED6" w:rsidP="006C0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8800F9">
              <w:rPr>
                <w:rFonts w:ascii="Arial" w:hAnsi="Arial" w:cs="Arial"/>
                <w:b/>
                <w:bCs/>
                <w:color w:val="000000"/>
              </w:rPr>
              <w:t>Попуњава</w:t>
            </w:r>
            <w:proofErr w:type="spellEnd"/>
            <w:r w:rsidRPr="008800F9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8800F9">
              <w:rPr>
                <w:rFonts w:ascii="Arial" w:hAnsi="Arial" w:cs="Arial"/>
                <w:b/>
                <w:bCs/>
                <w:color w:val="000000"/>
              </w:rPr>
              <w:t>Народна</w:t>
            </w:r>
            <w:proofErr w:type="spellEnd"/>
            <w:r w:rsidRPr="008800F9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8800F9">
              <w:rPr>
                <w:rFonts w:ascii="Arial" w:hAnsi="Arial" w:cs="Arial"/>
                <w:b/>
                <w:bCs/>
                <w:color w:val="000000"/>
              </w:rPr>
              <w:t>банка</w:t>
            </w:r>
            <w:proofErr w:type="spellEnd"/>
            <w:r w:rsidRPr="008800F9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8800F9">
              <w:rPr>
                <w:rFonts w:ascii="Arial" w:hAnsi="Arial" w:cs="Arial"/>
                <w:b/>
                <w:bCs/>
                <w:color w:val="000000"/>
              </w:rPr>
              <w:t>Србије</w:t>
            </w:r>
            <w:proofErr w:type="spellEnd"/>
          </w:p>
        </w:tc>
      </w:tr>
      <w:tr w:rsidR="00225ED6" w:rsidRPr="008800F9" w:rsidTr="00225ED6">
        <w:trPr>
          <w:trHeight w:val="319"/>
        </w:trPr>
        <w:tc>
          <w:tcPr>
            <w:tcW w:w="145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225ED6" w:rsidRPr="008800F9" w:rsidRDefault="00F863F8" w:rsidP="006C0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00F9">
              <w:rPr>
                <w:rFonts w:ascii="Arial" w:hAnsi="Arial" w:cs="Arial"/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425A12" wp14:editId="72862D4B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635</wp:posOffset>
                      </wp:positionV>
                      <wp:extent cx="2114550" cy="200025"/>
                      <wp:effectExtent l="0" t="0" r="19050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4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25ED6" w:rsidRPr="005479A2" w:rsidRDefault="00225ED6" w:rsidP="00225ED6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425A1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8.2pt;margin-top:.05pt;width:166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" strokeweight="1.5pt">
                      <v:textbox>
                        <w:txbxContent>
                          <w:p w:rsidR="00225ED6" w:rsidRPr="005479A2" w:rsidRDefault="00225ED6" w:rsidP="00225ED6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225ED6" w:rsidRPr="008800F9" w:rsidRDefault="00F863F8" w:rsidP="006C0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00F9">
              <w:rPr>
                <w:rFonts w:ascii="Arial" w:hAnsi="Arial" w:cs="Arial"/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847E66" wp14:editId="15F1D51E">
                      <wp:simplePos x="0" y="0"/>
                      <wp:positionH relativeFrom="column">
                        <wp:posOffset>2035810</wp:posOffset>
                      </wp:positionH>
                      <wp:positionV relativeFrom="paragraph">
                        <wp:posOffset>-5715</wp:posOffset>
                      </wp:positionV>
                      <wp:extent cx="1200150" cy="200025"/>
                      <wp:effectExtent l="0" t="0" r="19050" b="28575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25ED6" w:rsidRPr="005479A2" w:rsidRDefault="00225ED6" w:rsidP="00225ED6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847E66" id="_x0000_s1027" type="#_x0000_t202" style="position:absolute;left:0;text-align:left;margin-left:160.3pt;margin-top:-.45pt;width:94.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" strokeweight="1.5pt">
                      <v:textbox>
                        <w:txbxContent>
                          <w:p w:rsidR="00225ED6" w:rsidRPr="005479A2" w:rsidRDefault="00225ED6" w:rsidP="00225ED6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225ED6" w:rsidRPr="008800F9" w:rsidRDefault="00225ED6" w:rsidP="006C0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225ED6" w:rsidRPr="008800F9" w:rsidRDefault="00225ED6" w:rsidP="006C0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225ED6" w:rsidRPr="008800F9" w:rsidRDefault="00F863F8" w:rsidP="006C0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00F9">
              <w:rPr>
                <w:rFonts w:ascii="Arial" w:hAnsi="Arial" w:cs="Arial"/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898D01" wp14:editId="2CF3468B">
                      <wp:simplePos x="0" y="0"/>
                      <wp:positionH relativeFrom="column">
                        <wp:posOffset>527685</wp:posOffset>
                      </wp:positionH>
                      <wp:positionV relativeFrom="paragraph">
                        <wp:posOffset>1270</wp:posOffset>
                      </wp:positionV>
                      <wp:extent cx="2114550" cy="200025"/>
                      <wp:effectExtent l="0" t="0" r="19050" b="2857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4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25ED6" w:rsidRPr="005479A2" w:rsidRDefault="00225ED6" w:rsidP="00225ED6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898D01" id="_x0000_s1028" type="#_x0000_t202" style="position:absolute;left:0;text-align:left;margin-left:41.55pt;margin-top:.1pt;width:166.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" strokeweight="1.5pt">
                      <v:textbox>
                        <w:txbxContent>
                          <w:p w:rsidR="00225ED6" w:rsidRPr="005479A2" w:rsidRDefault="00225ED6" w:rsidP="00225ED6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3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225ED6" w:rsidRPr="008800F9" w:rsidRDefault="00225ED6" w:rsidP="006C0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225ED6" w:rsidRPr="008800F9" w:rsidRDefault="00225ED6" w:rsidP="006C0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25ED6" w:rsidRPr="008800F9" w:rsidTr="00225ED6">
        <w:trPr>
          <w:trHeight w:val="290"/>
        </w:trPr>
        <w:tc>
          <w:tcPr>
            <w:tcW w:w="11167" w:type="dxa"/>
            <w:gridSpan w:val="1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25ED6" w:rsidRPr="008800F9" w:rsidRDefault="00225ED6" w:rsidP="006C0B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ru-RU"/>
              </w:rPr>
            </w:pPr>
            <w:r w:rsidRPr="008800F9">
              <w:rPr>
                <w:rFonts w:ascii="Arial" w:hAnsi="Arial" w:cs="Arial"/>
                <w:b/>
                <w:bCs/>
                <w:color w:val="000000"/>
                <w:lang w:val="ru-RU"/>
              </w:rPr>
              <w:t xml:space="preserve">             Матични број                                     Шифра делатности                                   ПИБ</w:t>
            </w:r>
          </w:p>
        </w:tc>
      </w:tr>
      <w:tr w:rsidR="00225ED6" w:rsidRPr="008800F9" w:rsidTr="00225ED6">
        <w:trPr>
          <w:trHeight w:val="305"/>
        </w:trPr>
        <w:tc>
          <w:tcPr>
            <w:tcW w:w="11167" w:type="dxa"/>
            <w:gridSpan w:val="11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5ED6" w:rsidRPr="008800F9" w:rsidRDefault="00225ED6" w:rsidP="006C0B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8800F9">
              <w:rPr>
                <w:rFonts w:ascii="Arial" w:hAnsi="Arial" w:cs="Arial"/>
                <w:b/>
                <w:bCs/>
                <w:color w:val="000000"/>
                <w:lang w:val="ru-RU"/>
              </w:rPr>
              <w:t xml:space="preserve">   </w:t>
            </w:r>
            <w:proofErr w:type="spellStart"/>
            <w:r w:rsidRPr="008800F9">
              <w:rPr>
                <w:rFonts w:ascii="Arial" w:hAnsi="Arial" w:cs="Arial"/>
                <w:b/>
                <w:bCs/>
                <w:color w:val="000000"/>
              </w:rPr>
              <w:t>Седиште</w:t>
            </w:r>
            <w:proofErr w:type="spellEnd"/>
            <w:r w:rsidRPr="008800F9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</w:tr>
      <w:tr w:rsidR="00225ED6" w:rsidRPr="008800F9" w:rsidTr="00225ED6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9" w:type="dxa"/>
          <w:wAfter w:w="38" w:type="dxa"/>
          <w:trHeight w:val="315"/>
        </w:trPr>
        <w:tc>
          <w:tcPr>
            <w:tcW w:w="110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ED6" w:rsidRPr="008800F9" w:rsidRDefault="00225ED6" w:rsidP="00225E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8"/>
              </w:rPr>
            </w:pPr>
          </w:p>
          <w:p w:rsidR="008D651A" w:rsidRPr="008800F9" w:rsidRDefault="008D651A" w:rsidP="00225E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8"/>
              </w:rPr>
            </w:pPr>
          </w:p>
          <w:p w:rsidR="008D651A" w:rsidRPr="008800F9" w:rsidRDefault="008D651A" w:rsidP="00225E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8"/>
              </w:rPr>
            </w:pPr>
          </w:p>
          <w:p w:rsidR="00225ED6" w:rsidRPr="008800F9" w:rsidRDefault="00225ED6" w:rsidP="00225E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8800F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ИЗВЕШТАЈ О ОСТАЛОМ РЕЗУЛТАТУ</w:t>
            </w:r>
          </w:p>
        </w:tc>
      </w:tr>
      <w:tr w:rsidR="00225ED6" w:rsidRPr="008800F9" w:rsidTr="00225ED6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9" w:type="dxa"/>
          <w:wAfter w:w="38" w:type="dxa"/>
          <w:trHeight w:val="270"/>
        </w:trPr>
        <w:tc>
          <w:tcPr>
            <w:tcW w:w="110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ED6" w:rsidRPr="008800F9" w:rsidRDefault="00225ED6" w:rsidP="00225E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800F9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у </w:t>
            </w:r>
            <w:proofErr w:type="spellStart"/>
            <w:r w:rsidRPr="008800F9">
              <w:rPr>
                <w:rFonts w:ascii="Arial" w:eastAsia="Times New Roman" w:hAnsi="Arial" w:cs="Arial"/>
                <w:b/>
                <w:bCs/>
                <w:color w:val="000000"/>
              </w:rPr>
              <w:t>периоду</w:t>
            </w:r>
            <w:proofErr w:type="spellEnd"/>
            <w:r w:rsidRPr="008800F9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8800F9">
              <w:rPr>
                <w:rFonts w:ascii="Arial" w:eastAsia="Times New Roman" w:hAnsi="Arial" w:cs="Arial"/>
                <w:b/>
                <w:bCs/>
                <w:color w:val="000000"/>
              </w:rPr>
              <w:t>од</w:t>
            </w:r>
            <w:proofErr w:type="spellEnd"/>
            <w:r w:rsidRPr="008800F9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________ </w:t>
            </w:r>
            <w:proofErr w:type="spellStart"/>
            <w:r w:rsidRPr="008800F9">
              <w:rPr>
                <w:rFonts w:ascii="Arial" w:eastAsia="Times New Roman" w:hAnsi="Arial" w:cs="Arial"/>
                <w:b/>
                <w:bCs/>
                <w:color w:val="000000"/>
              </w:rPr>
              <w:t>до</w:t>
            </w:r>
            <w:proofErr w:type="spellEnd"/>
            <w:r w:rsidRPr="008800F9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_________ </w:t>
            </w:r>
          </w:p>
        </w:tc>
      </w:tr>
      <w:tr w:rsidR="00225ED6" w:rsidRPr="008800F9" w:rsidTr="00225ED6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9" w:type="dxa"/>
          <w:wAfter w:w="38" w:type="dxa"/>
          <w:trHeight w:val="225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ED6" w:rsidRPr="008800F9" w:rsidRDefault="00225ED6" w:rsidP="00225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8D651A" w:rsidRPr="008800F9" w:rsidRDefault="008D651A" w:rsidP="00225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8D651A" w:rsidRPr="008800F9" w:rsidRDefault="008D651A" w:rsidP="00225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ED6" w:rsidRPr="008800F9" w:rsidRDefault="00225ED6" w:rsidP="00225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ED6" w:rsidRPr="008800F9" w:rsidRDefault="00225ED6" w:rsidP="00225E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(у </w:t>
            </w:r>
            <w:proofErr w:type="spellStart"/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хиљадама</w:t>
            </w:r>
            <w:proofErr w:type="spellEnd"/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динара</w:t>
            </w:r>
            <w:proofErr w:type="spellEnd"/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) </w:t>
            </w:r>
          </w:p>
        </w:tc>
      </w:tr>
    </w:tbl>
    <w:p w:rsidR="008D651A" w:rsidRPr="008800F9" w:rsidRDefault="008D651A" w:rsidP="00225ED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</w:rPr>
        <w:sectPr w:rsidR="008D651A" w:rsidRPr="008800F9" w:rsidSect="00225ED6">
          <w:pgSz w:w="11906" w:h="16838"/>
          <w:pgMar w:top="360" w:right="1440" w:bottom="450" w:left="1440" w:header="720" w:footer="720" w:gutter="0"/>
          <w:cols w:space="720"/>
          <w:docGrid w:linePitch="360"/>
        </w:sectPr>
      </w:pPr>
    </w:p>
    <w:tbl>
      <w:tblPr>
        <w:tblW w:w="11050" w:type="dxa"/>
        <w:tblInd w:w="-972" w:type="dxa"/>
        <w:tblLayout w:type="fixed"/>
        <w:tblCellMar>
          <w:left w:w="29" w:type="dxa"/>
          <w:right w:w="14" w:type="dxa"/>
        </w:tblCellMar>
        <w:tblLook w:val="04A0" w:firstRow="1" w:lastRow="0" w:firstColumn="1" w:lastColumn="0" w:noHBand="0" w:noVBand="1"/>
      </w:tblPr>
      <w:tblGrid>
        <w:gridCol w:w="815"/>
        <w:gridCol w:w="4060"/>
        <w:gridCol w:w="716"/>
        <w:gridCol w:w="1710"/>
        <w:gridCol w:w="1840"/>
        <w:gridCol w:w="1909"/>
      </w:tblGrid>
      <w:tr w:rsidR="00225ED6" w:rsidRPr="008800F9" w:rsidTr="00183F70">
        <w:trPr>
          <w:trHeight w:val="637"/>
        </w:trPr>
        <w:tc>
          <w:tcPr>
            <w:tcW w:w="81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25ED6" w:rsidRPr="008800F9" w:rsidRDefault="00225ED6" w:rsidP="00225E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800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Група</w:t>
            </w:r>
            <w:proofErr w:type="spellEnd"/>
            <w:r w:rsidRPr="008800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0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рачуна</w:t>
            </w:r>
            <w:proofErr w:type="spellEnd"/>
            <w:r w:rsidRPr="008800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800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рачун</w:t>
            </w:r>
            <w:proofErr w:type="spellEnd"/>
            <w:r w:rsidRPr="008800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060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25ED6" w:rsidRPr="008800F9" w:rsidRDefault="00225ED6" w:rsidP="00225E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800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ПОЗИЦИЈА </w:t>
            </w:r>
          </w:p>
        </w:tc>
        <w:tc>
          <w:tcPr>
            <w:tcW w:w="716" w:type="dxa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:rsidR="00225ED6" w:rsidRPr="008800F9" w:rsidRDefault="00183F70" w:rsidP="00225E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sr-Cyrl-RS"/>
              </w:rPr>
              <w:t xml:space="preserve">Ознака за </w:t>
            </w:r>
            <w:r w:rsidR="00225ED6" w:rsidRPr="008800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АОП 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25ED6" w:rsidRPr="008800F9" w:rsidRDefault="00225ED6" w:rsidP="00225E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800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Број</w:t>
            </w:r>
            <w:proofErr w:type="spellEnd"/>
            <w:r w:rsidRPr="008800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0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напомене</w:t>
            </w:r>
            <w:proofErr w:type="spellEnd"/>
            <w:r w:rsidRPr="008800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25ED6" w:rsidRPr="008800F9" w:rsidRDefault="00225ED6" w:rsidP="00225E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800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Текућа</w:t>
            </w:r>
            <w:proofErr w:type="spellEnd"/>
            <w:r w:rsidRPr="008800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0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година</w:t>
            </w:r>
            <w:proofErr w:type="spellEnd"/>
            <w:r w:rsidRPr="008800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09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225ED6" w:rsidRPr="008800F9" w:rsidRDefault="00225ED6" w:rsidP="00225E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800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Претходна</w:t>
            </w:r>
            <w:proofErr w:type="spellEnd"/>
            <w:r w:rsidRPr="008800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0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година</w:t>
            </w:r>
            <w:proofErr w:type="spellEnd"/>
            <w:r w:rsidRPr="008800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225ED6" w:rsidRPr="008800F9" w:rsidTr="00183F70">
        <w:trPr>
          <w:trHeight w:val="233"/>
        </w:trPr>
        <w:tc>
          <w:tcPr>
            <w:tcW w:w="815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25ED6" w:rsidRPr="008800F9" w:rsidRDefault="00225ED6" w:rsidP="00225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25ED6" w:rsidRPr="008800F9" w:rsidRDefault="00225ED6" w:rsidP="00225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:rsidR="00225ED6" w:rsidRPr="008800F9" w:rsidRDefault="00225ED6" w:rsidP="00225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25ED6" w:rsidRPr="008800F9" w:rsidRDefault="00225ED6" w:rsidP="00225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25ED6" w:rsidRPr="008800F9" w:rsidRDefault="00225ED6" w:rsidP="00225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225ED6" w:rsidRPr="008800F9" w:rsidRDefault="00225ED6" w:rsidP="00225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225ED6" w:rsidRPr="008800F9" w:rsidTr="00183F70">
        <w:trPr>
          <w:trHeight w:val="420"/>
        </w:trPr>
        <w:tc>
          <w:tcPr>
            <w:tcW w:w="815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ED6" w:rsidRPr="008800F9" w:rsidRDefault="00225ED6" w:rsidP="00225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ED6" w:rsidRPr="008800F9" w:rsidRDefault="00225ED6" w:rsidP="00225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ДОБИТАК ПЕРИОДА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25ED6" w:rsidRPr="008800F9" w:rsidRDefault="00225ED6" w:rsidP="00225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ED6" w:rsidRPr="008800F9" w:rsidRDefault="00225ED6" w:rsidP="008D6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8D651A" w:rsidRPr="008800F9" w:rsidRDefault="008D651A" w:rsidP="008D6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8D651A" w:rsidRPr="008800F9" w:rsidRDefault="008D651A" w:rsidP="008D6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ED6" w:rsidRPr="008800F9" w:rsidRDefault="00225ED6" w:rsidP="008D65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25ED6" w:rsidRPr="008800F9" w:rsidRDefault="00225ED6" w:rsidP="008D65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225ED6" w:rsidRPr="008800F9" w:rsidTr="00183F70">
        <w:trPr>
          <w:trHeight w:val="420"/>
        </w:trPr>
        <w:tc>
          <w:tcPr>
            <w:tcW w:w="815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ED6" w:rsidRPr="008800F9" w:rsidRDefault="00225ED6" w:rsidP="00225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ED6" w:rsidRPr="008800F9" w:rsidRDefault="00225ED6" w:rsidP="00225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ГУБИТАК ПЕРИОДА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25ED6" w:rsidRPr="008800F9" w:rsidRDefault="00225ED6" w:rsidP="00225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ED6" w:rsidRPr="008800F9" w:rsidRDefault="00225ED6" w:rsidP="008D6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  </w:t>
            </w:r>
          </w:p>
          <w:p w:rsidR="008D651A" w:rsidRPr="008800F9" w:rsidRDefault="008D651A" w:rsidP="008D6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8D651A" w:rsidRPr="008800F9" w:rsidRDefault="008D651A" w:rsidP="008D6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ED6" w:rsidRPr="008800F9" w:rsidRDefault="00225ED6" w:rsidP="008D65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25ED6" w:rsidRPr="008800F9" w:rsidRDefault="00225ED6" w:rsidP="008D65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225ED6" w:rsidRPr="008800F9" w:rsidTr="00183F70">
        <w:trPr>
          <w:trHeight w:val="300"/>
        </w:trPr>
        <w:tc>
          <w:tcPr>
            <w:tcW w:w="815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ED6" w:rsidRPr="008800F9" w:rsidRDefault="00225ED6" w:rsidP="00225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820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ED6" w:rsidRPr="00C45ED3" w:rsidRDefault="00225ED6" w:rsidP="00225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C45ED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Остали</w:t>
            </w:r>
            <w:proofErr w:type="spellEnd"/>
            <w:r w:rsidRPr="00C45ED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5ED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резултат</w:t>
            </w:r>
            <w:proofErr w:type="spellEnd"/>
            <w:r w:rsidRPr="00C45ED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5ED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периода</w:t>
            </w:r>
            <w:proofErr w:type="spellEnd"/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25ED6" w:rsidRPr="008800F9" w:rsidRDefault="00225ED6" w:rsidP="00225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2003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ED6" w:rsidRPr="008800F9" w:rsidRDefault="00225ED6" w:rsidP="008D6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  </w:t>
            </w:r>
          </w:p>
          <w:p w:rsidR="008D651A" w:rsidRPr="008800F9" w:rsidRDefault="008D651A" w:rsidP="008D6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8D651A" w:rsidRPr="008800F9" w:rsidRDefault="008D651A" w:rsidP="008D6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8D651A" w:rsidRPr="008800F9" w:rsidRDefault="008D651A" w:rsidP="008D6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8D651A" w:rsidRPr="008800F9" w:rsidRDefault="008D651A" w:rsidP="008D6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8D651A" w:rsidRPr="008800F9" w:rsidRDefault="008D651A" w:rsidP="008D6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ED6" w:rsidRPr="008800F9" w:rsidRDefault="00225ED6" w:rsidP="008D65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25ED6" w:rsidRPr="008800F9" w:rsidRDefault="00225ED6" w:rsidP="008D65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225ED6" w:rsidRPr="008800F9" w:rsidTr="00183F70">
        <w:trPr>
          <w:trHeight w:val="728"/>
        </w:trPr>
        <w:tc>
          <w:tcPr>
            <w:tcW w:w="815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ED6" w:rsidRPr="008800F9" w:rsidRDefault="00225ED6" w:rsidP="00225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ED3" w:rsidRDefault="00225ED6" w:rsidP="00225ED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</w:rPr>
            </w:pPr>
            <w:r w:rsidRPr="00C45ED3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ru-RU"/>
              </w:rPr>
              <w:t>Компоненте осталог резултата које не могу бити рекласификоване у добитак или губитак:</w:t>
            </w:r>
          </w:p>
          <w:p w:rsidR="00225ED6" w:rsidRPr="008800F9" w:rsidRDefault="00225ED6" w:rsidP="00183F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br/>
              <w:t>Повећање ревалоризационих р</w:t>
            </w:r>
            <w:r w:rsidR="00183F7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езерви по основу нематеријалне имовине </w:t>
            </w: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и основних средстава</w:t>
            </w:r>
          </w:p>
        </w:tc>
        <w:tc>
          <w:tcPr>
            <w:tcW w:w="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ED6" w:rsidRPr="008800F9" w:rsidRDefault="00225ED6" w:rsidP="00225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ED6" w:rsidRPr="008800F9" w:rsidRDefault="00225ED6" w:rsidP="008D6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ED6" w:rsidRPr="008800F9" w:rsidRDefault="00225ED6" w:rsidP="008D65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225ED6" w:rsidRPr="008800F9" w:rsidRDefault="00225ED6" w:rsidP="008D65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225ED6" w:rsidRPr="008800F9" w:rsidTr="00183F70">
        <w:trPr>
          <w:trHeight w:val="458"/>
        </w:trPr>
        <w:tc>
          <w:tcPr>
            <w:tcW w:w="815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ED6" w:rsidRPr="008800F9" w:rsidRDefault="00225ED6" w:rsidP="00225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ED6" w:rsidRPr="008800F9" w:rsidRDefault="00225ED6" w:rsidP="00183F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Смањење ревалоризационих резерви по основу нематеријалн</w:t>
            </w:r>
            <w:r w:rsidR="00183F7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е</w:t>
            </w: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="00183F7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имовине</w:t>
            </w: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и основних средстава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25ED6" w:rsidRPr="008800F9" w:rsidRDefault="00225ED6" w:rsidP="00225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ED6" w:rsidRPr="008800F9" w:rsidRDefault="00225ED6" w:rsidP="008D6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  <w:p w:rsidR="008D651A" w:rsidRPr="008800F9" w:rsidRDefault="008D651A" w:rsidP="008D6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8D651A" w:rsidRPr="008800F9" w:rsidRDefault="008D651A" w:rsidP="008D6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ED6" w:rsidRPr="008800F9" w:rsidRDefault="00225ED6" w:rsidP="008D65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25ED6" w:rsidRPr="008800F9" w:rsidRDefault="00225ED6" w:rsidP="008D65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3F70" w:rsidRPr="008800F9" w:rsidTr="00183F70">
        <w:trPr>
          <w:trHeight w:val="435"/>
        </w:trPr>
        <w:tc>
          <w:tcPr>
            <w:tcW w:w="815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F70" w:rsidRPr="00183F70" w:rsidRDefault="00183F70" w:rsidP="00225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  <w:t>821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F70" w:rsidRPr="008800F9" w:rsidRDefault="00183F70" w:rsidP="00183F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Позитивни ефекти промене вредности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власничких инструмената који се вреднују по фер вредности кроз остали резултат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183F70" w:rsidRPr="00183F70" w:rsidRDefault="00183F70" w:rsidP="00225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  <w:t>2005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F70" w:rsidRPr="008800F9" w:rsidRDefault="00183F70" w:rsidP="008D6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F70" w:rsidRPr="008800F9" w:rsidRDefault="00183F70" w:rsidP="008D65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183F70" w:rsidRPr="008800F9" w:rsidRDefault="00183F70" w:rsidP="008D65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3F70" w:rsidRPr="008800F9" w:rsidTr="00183F70">
        <w:trPr>
          <w:trHeight w:val="435"/>
        </w:trPr>
        <w:tc>
          <w:tcPr>
            <w:tcW w:w="815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F70" w:rsidRPr="00183F70" w:rsidRDefault="00183F70" w:rsidP="00225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  <w:t>821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F70" w:rsidRPr="008800F9" w:rsidRDefault="00183F70" w:rsidP="00225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Негативни </w:t>
            </w: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ефекти промене вредности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власничких инструмената који се вреднују по фер вредности кроз остали резултат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183F70" w:rsidRPr="00183F70" w:rsidRDefault="00183F70" w:rsidP="00225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  <w:t>2006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F70" w:rsidRPr="008800F9" w:rsidRDefault="00183F70" w:rsidP="008D6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F70" w:rsidRPr="008800F9" w:rsidRDefault="00183F70" w:rsidP="008D65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183F70" w:rsidRPr="008800F9" w:rsidRDefault="00183F70" w:rsidP="008D65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225ED6" w:rsidRPr="008800F9" w:rsidTr="00183F70">
        <w:trPr>
          <w:trHeight w:val="435"/>
        </w:trPr>
        <w:tc>
          <w:tcPr>
            <w:tcW w:w="815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ED6" w:rsidRPr="008800F9" w:rsidRDefault="00225ED6" w:rsidP="00225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ED6" w:rsidRPr="008800F9" w:rsidRDefault="00225ED6" w:rsidP="00225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Актуарски</w:t>
            </w:r>
            <w:proofErr w:type="spellEnd"/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добици</w:t>
            </w:r>
            <w:proofErr w:type="spellEnd"/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25ED6" w:rsidRPr="00183F70" w:rsidRDefault="00183F70" w:rsidP="00225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ED6" w:rsidRPr="008800F9" w:rsidRDefault="00225ED6" w:rsidP="008D6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  </w:t>
            </w:r>
          </w:p>
          <w:p w:rsidR="008D651A" w:rsidRPr="008800F9" w:rsidRDefault="008D651A" w:rsidP="008D6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8D651A" w:rsidRPr="008800F9" w:rsidRDefault="008D651A" w:rsidP="008D6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ED6" w:rsidRPr="008800F9" w:rsidRDefault="00225ED6" w:rsidP="008D65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25ED6" w:rsidRPr="008800F9" w:rsidRDefault="00225ED6" w:rsidP="008D65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225ED6" w:rsidRPr="008800F9" w:rsidTr="00183F70">
        <w:trPr>
          <w:trHeight w:val="435"/>
        </w:trPr>
        <w:tc>
          <w:tcPr>
            <w:tcW w:w="815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ED6" w:rsidRPr="008800F9" w:rsidRDefault="00225ED6" w:rsidP="00225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ED6" w:rsidRPr="008800F9" w:rsidRDefault="00225ED6" w:rsidP="00225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Актуарски</w:t>
            </w:r>
            <w:proofErr w:type="spellEnd"/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губици</w:t>
            </w:r>
            <w:proofErr w:type="spellEnd"/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25ED6" w:rsidRPr="00183F70" w:rsidRDefault="00225ED6" w:rsidP="00183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  <w:r w:rsidR="00183F70"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  <w:t>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651A" w:rsidRPr="008800F9" w:rsidRDefault="00225ED6" w:rsidP="008D6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  <w:p w:rsidR="008D651A" w:rsidRPr="008800F9" w:rsidRDefault="008D651A" w:rsidP="008D6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225ED6" w:rsidRPr="008800F9" w:rsidRDefault="00225ED6" w:rsidP="008D6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ED6" w:rsidRPr="008800F9" w:rsidRDefault="00225ED6" w:rsidP="008D65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25ED6" w:rsidRPr="008800F9" w:rsidRDefault="00225ED6" w:rsidP="008D65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225ED6" w:rsidRPr="008800F9" w:rsidTr="00183F70">
        <w:trPr>
          <w:trHeight w:val="575"/>
        </w:trPr>
        <w:tc>
          <w:tcPr>
            <w:tcW w:w="815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ED6" w:rsidRPr="008800F9" w:rsidRDefault="00225ED6" w:rsidP="00225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825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ED6" w:rsidRPr="008800F9" w:rsidRDefault="00225ED6" w:rsidP="00225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Позитивни ефекти промена вредности по основу других компоненти осталог резултата које не могу бити рекласификоване у добитак или губитак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25ED6" w:rsidRPr="00183F70" w:rsidRDefault="00225ED6" w:rsidP="00183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  <w:r w:rsidR="00183F70"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  <w:t>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ED6" w:rsidRPr="008800F9" w:rsidRDefault="00225ED6" w:rsidP="008D6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  </w:t>
            </w:r>
          </w:p>
          <w:p w:rsidR="008D651A" w:rsidRPr="008800F9" w:rsidRDefault="008D651A" w:rsidP="008D6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8D651A" w:rsidRPr="008800F9" w:rsidRDefault="008D651A" w:rsidP="008D6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ED6" w:rsidRPr="008800F9" w:rsidRDefault="00225ED6" w:rsidP="008D65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25ED6" w:rsidRPr="008800F9" w:rsidRDefault="00225ED6" w:rsidP="008D65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225ED6" w:rsidRPr="008800F9" w:rsidTr="00183F70">
        <w:trPr>
          <w:trHeight w:val="665"/>
        </w:trPr>
        <w:tc>
          <w:tcPr>
            <w:tcW w:w="815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ED6" w:rsidRPr="008800F9" w:rsidRDefault="00225ED6" w:rsidP="00225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825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ED6" w:rsidRPr="008800F9" w:rsidRDefault="00225ED6" w:rsidP="00225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Негативни ефекти промена вредности по основу других компоненти осталог резултата које не могу бити рекласификоване у добитак или губитак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25ED6" w:rsidRPr="00183F70" w:rsidRDefault="00225ED6" w:rsidP="00183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  <w:r w:rsidR="00183F70"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ED6" w:rsidRPr="008800F9" w:rsidRDefault="00225ED6" w:rsidP="008D6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  </w:t>
            </w:r>
          </w:p>
          <w:p w:rsidR="008D651A" w:rsidRPr="008800F9" w:rsidRDefault="008D651A" w:rsidP="008D6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8D651A" w:rsidRPr="008800F9" w:rsidRDefault="008D651A" w:rsidP="008D6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ED6" w:rsidRPr="008800F9" w:rsidRDefault="00225ED6" w:rsidP="008D65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25ED6" w:rsidRPr="008800F9" w:rsidRDefault="00225ED6" w:rsidP="008D65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225ED6" w:rsidRPr="008800F9" w:rsidTr="00183F70">
        <w:trPr>
          <w:trHeight w:val="450"/>
        </w:trPr>
        <w:tc>
          <w:tcPr>
            <w:tcW w:w="815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ED3" w:rsidRDefault="00225ED6" w:rsidP="00225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</w:p>
          <w:p w:rsidR="00225ED6" w:rsidRPr="00183F70" w:rsidRDefault="00225ED6" w:rsidP="00183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 w:rsidR="00183F70"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  <w:t>823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25ED6" w:rsidRDefault="00225ED6" w:rsidP="00C45ED3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</w:rPr>
            </w:pPr>
            <w:r w:rsidRPr="00C45ED3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ru-RU"/>
              </w:rPr>
              <w:t>Компоненте осталог резултата које могу бити рекласификоване у добитак или губитак:</w:t>
            </w:r>
          </w:p>
          <w:p w:rsidR="00C45ED3" w:rsidRPr="00C45ED3" w:rsidRDefault="00C45ED3" w:rsidP="00C45ED3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C45ED3" w:rsidRDefault="00C45ED3" w:rsidP="00225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225ED6" w:rsidRPr="00183F70" w:rsidRDefault="00225ED6" w:rsidP="00183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  <w:r w:rsidR="00183F70"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  <w:t>11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651A" w:rsidRPr="008800F9" w:rsidRDefault="00225ED6" w:rsidP="008D6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  <w:p w:rsidR="008D651A" w:rsidRPr="008800F9" w:rsidRDefault="008D651A" w:rsidP="008D6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8D651A" w:rsidRPr="008800F9" w:rsidRDefault="008D651A" w:rsidP="008D6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8D651A" w:rsidRPr="008800F9" w:rsidRDefault="008D651A" w:rsidP="008D6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225ED6" w:rsidRPr="008800F9" w:rsidRDefault="00225ED6" w:rsidP="008D6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ED6" w:rsidRPr="008800F9" w:rsidRDefault="00225ED6" w:rsidP="008D65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25ED6" w:rsidRPr="008800F9" w:rsidRDefault="00225ED6" w:rsidP="008D65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225ED6" w:rsidRPr="008800F9" w:rsidTr="00183F70">
        <w:trPr>
          <w:trHeight w:val="395"/>
        </w:trPr>
        <w:tc>
          <w:tcPr>
            <w:tcW w:w="815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ED6" w:rsidRPr="008800F9" w:rsidRDefault="00225ED6" w:rsidP="00225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ED6" w:rsidRPr="008800F9" w:rsidRDefault="00183F70" w:rsidP="00183F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Позитивни ефекти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промене вредности дужничких инструмената који се вреднују по фер вредности кроз остали резултат</w:t>
            </w:r>
          </w:p>
        </w:tc>
        <w:tc>
          <w:tcPr>
            <w:tcW w:w="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ED6" w:rsidRPr="008800F9" w:rsidRDefault="00225ED6" w:rsidP="00225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ED6" w:rsidRPr="008800F9" w:rsidRDefault="00225ED6" w:rsidP="008D6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ED6" w:rsidRPr="008800F9" w:rsidRDefault="00225ED6" w:rsidP="008D65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225ED6" w:rsidRPr="008800F9" w:rsidRDefault="00225ED6" w:rsidP="008D65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225ED6" w:rsidRPr="008800F9" w:rsidTr="00183F70">
        <w:trPr>
          <w:trHeight w:val="450"/>
        </w:trPr>
        <w:tc>
          <w:tcPr>
            <w:tcW w:w="815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ED6" w:rsidRPr="008800F9" w:rsidRDefault="00225ED6" w:rsidP="00225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ED6" w:rsidRPr="008800F9" w:rsidRDefault="00183F70" w:rsidP="00225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Негативни</w:t>
            </w: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ефекти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промене вредности дужничких инструмената који се вреднују по фер вредности кроз остали резултат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25ED6" w:rsidRPr="00183F70" w:rsidRDefault="00225ED6" w:rsidP="00183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</w:t>
            </w:r>
            <w:r w:rsidR="00183F70"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ED6" w:rsidRPr="008800F9" w:rsidRDefault="00225ED6" w:rsidP="008D6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  </w:t>
            </w:r>
          </w:p>
          <w:p w:rsidR="008D651A" w:rsidRPr="008800F9" w:rsidRDefault="008D651A" w:rsidP="008D6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8D651A" w:rsidRPr="008800F9" w:rsidRDefault="008D651A" w:rsidP="008D6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ED6" w:rsidRPr="008800F9" w:rsidRDefault="00225ED6" w:rsidP="008D65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25ED6" w:rsidRPr="008800F9" w:rsidRDefault="00225ED6" w:rsidP="008D65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225ED6" w:rsidRPr="008800F9" w:rsidTr="00183F70">
        <w:trPr>
          <w:trHeight w:val="450"/>
        </w:trPr>
        <w:tc>
          <w:tcPr>
            <w:tcW w:w="815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ED6" w:rsidRPr="008800F9" w:rsidRDefault="00225ED6" w:rsidP="00225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ED6" w:rsidRPr="008800F9" w:rsidRDefault="00225ED6" w:rsidP="00183F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Добици по основу инструмената</w:t>
            </w:r>
            <w:r w:rsidR="00183F7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намењених</w:t>
            </w: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заштит</w:t>
            </w:r>
            <w:r w:rsidR="00183F7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и</w:t>
            </w:r>
            <w:r w:rsidR="00321EE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од ризика новчан</w:t>
            </w:r>
            <w:r w:rsidR="00183F7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их токова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25ED6" w:rsidRPr="00183F70" w:rsidRDefault="00225ED6" w:rsidP="00183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</w:t>
            </w:r>
            <w:r w:rsidR="00183F70"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ED6" w:rsidRPr="008800F9" w:rsidRDefault="00225ED6" w:rsidP="008D6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  </w:t>
            </w:r>
          </w:p>
          <w:p w:rsidR="008D651A" w:rsidRPr="008800F9" w:rsidRDefault="008D651A" w:rsidP="008D6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8D651A" w:rsidRPr="008800F9" w:rsidRDefault="008D651A" w:rsidP="008D6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ED6" w:rsidRPr="008800F9" w:rsidRDefault="00225ED6" w:rsidP="008D65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25ED6" w:rsidRPr="008800F9" w:rsidRDefault="00225ED6" w:rsidP="008D65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225ED6" w:rsidRPr="008800F9" w:rsidTr="00183F70">
        <w:trPr>
          <w:trHeight w:val="450"/>
        </w:trPr>
        <w:tc>
          <w:tcPr>
            <w:tcW w:w="815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ED6" w:rsidRPr="008800F9" w:rsidRDefault="00225ED6" w:rsidP="00225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ED6" w:rsidRPr="008800F9" w:rsidRDefault="00225ED6" w:rsidP="00183F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Губици </w:t>
            </w:r>
            <w:r w:rsidR="00183F70" w:rsidRPr="008800F9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по основу инструмената</w:t>
            </w:r>
            <w:r w:rsidR="00183F7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намењених</w:t>
            </w:r>
            <w:r w:rsidR="00183F70" w:rsidRPr="008800F9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заштит</w:t>
            </w:r>
            <w:r w:rsidR="00183F7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и</w:t>
            </w:r>
            <w:r w:rsidR="00321EE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од ризика новчан</w:t>
            </w:r>
            <w:r w:rsidR="00183F7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их токова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25ED6" w:rsidRPr="00183F70" w:rsidRDefault="00225ED6" w:rsidP="00183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</w:t>
            </w:r>
            <w:r w:rsidR="00183F70"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ED6" w:rsidRPr="008800F9" w:rsidRDefault="00225ED6" w:rsidP="008D6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  </w:t>
            </w:r>
          </w:p>
          <w:p w:rsidR="008D651A" w:rsidRPr="008800F9" w:rsidRDefault="008D651A" w:rsidP="008D6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8D651A" w:rsidRPr="008800F9" w:rsidRDefault="008D651A" w:rsidP="008D6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ED6" w:rsidRPr="008800F9" w:rsidRDefault="00225ED6" w:rsidP="008D65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25ED6" w:rsidRPr="008800F9" w:rsidRDefault="00225ED6" w:rsidP="008D65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225ED6" w:rsidRPr="008800F9" w:rsidTr="00183F70">
        <w:trPr>
          <w:trHeight w:val="675"/>
        </w:trPr>
        <w:tc>
          <w:tcPr>
            <w:tcW w:w="815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ED6" w:rsidRPr="008800F9" w:rsidRDefault="00225ED6" w:rsidP="00225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ED6" w:rsidRPr="008800F9" w:rsidRDefault="00225ED6" w:rsidP="00225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Позитивни ефекти промена вредности по основу других компоненти осталог резултата које могу бити рекласификоване у добитак или губитак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25ED6" w:rsidRPr="00183F70" w:rsidRDefault="00225ED6" w:rsidP="00183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</w:t>
            </w:r>
            <w:r w:rsidR="00183F70"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ED6" w:rsidRPr="008800F9" w:rsidRDefault="00225ED6" w:rsidP="008D6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  </w:t>
            </w:r>
          </w:p>
          <w:p w:rsidR="008D651A" w:rsidRPr="008800F9" w:rsidRDefault="008D651A" w:rsidP="008D6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8D651A" w:rsidRPr="008800F9" w:rsidRDefault="008D651A" w:rsidP="008D6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ED6" w:rsidRPr="008800F9" w:rsidRDefault="00225ED6" w:rsidP="008D65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25ED6" w:rsidRPr="008800F9" w:rsidRDefault="00225ED6" w:rsidP="008D65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225ED6" w:rsidRPr="008800F9" w:rsidTr="00183F70">
        <w:trPr>
          <w:trHeight w:val="593"/>
        </w:trPr>
        <w:tc>
          <w:tcPr>
            <w:tcW w:w="815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ED6" w:rsidRPr="008800F9" w:rsidRDefault="00225ED6" w:rsidP="00225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ED6" w:rsidRPr="008800F9" w:rsidRDefault="00225ED6" w:rsidP="00225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Негативни ефекти промена вредности по основу других компоненти осталог резултата које могу бити рекласификоване у добитак или губитак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25ED6" w:rsidRPr="00183F70" w:rsidRDefault="00225ED6" w:rsidP="00183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</w:t>
            </w:r>
            <w:r w:rsidR="00183F70"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ED6" w:rsidRPr="008800F9" w:rsidRDefault="00225ED6" w:rsidP="008D6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  </w:t>
            </w:r>
          </w:p>
          <w:p w:rsidR="008D651A" w:rsidRPr="008800F9" w:rsidRDefault="008D651A" w:rsidP="008D6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8D651A" w:rsidRPr="008800F9" w:rsidRDefault="008D651A" w:rsidP="008D6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ED6" w:rsidRPr="008800F9" w:rsidRDefault="00225ED6" w:rsidP="008D65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25ED6" w:rsidRPr="008800F9" w:rsidRDefault="00225ED6" w:rsidP="008D65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225ED6" w:rsidRPr="008800F9" w:rsidTr="00183F70">
        <w:trPr>
          <w:trHeight w:val="450"/>
        </w:trPr>
        <w:tc>
          <w:tcPr>
            <w:tcW w:w="815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ED6" w:rsidRPr="008800F9" w:rsidRDefault="00225ED6" w:rsidP="00225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ED6" w:rsidRPr="008800F9" w:rsidRDefault="00225ED6" w:rsidP="00225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Добитак по основу пореза који се односи на остали резултат периода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25ED6" w:rsidRPr="00183F70" w:rsidRDefault="00183F70" w:rsidP="00225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  <w:t>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ED6" w:rsidRPr="008800F9" w:rsidRDefault="00225ED6" w:rsidP="008D6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  </w:t>
            </w:r>
          </w:p>
          <w:p w:rsidR="008D651A" w:rsidRPr="008800F9" w:rsidRDefault="008D651A" w:rsidP="008D6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8D651A" w:rsidRPr="008800F9" w:rsidRDefault="008D651A" w:rsidP="008D6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ED6" w:rsidRPr="008800F9" w:rsidRDefault="00225ED6" w:rsidP="008D65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25ED6" w:rsidRPr="008800F9" w:rsidRDefault="00225ED6" w:rsidP="008D65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225ED6" w:rsidRPr="008800F9" w:rsidTr="00183F70">
        <w:trPr>
          <w:trHeight w:val="450"/>
        </w:trPr>
        <w:tc>
          <w:tcPr>
            <w:tcW w:w="81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ED6" w:rsidRPr="008800F9" w:rsidRDefault="00225ED6" w:rsidP="00225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ED6" w:rsidRPr="008800F9" w:rsidRDefault="00225ED6" w:rsidP="00225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Губитак по основу пореза који се односи на остали резултат периода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25ED6" w:rsidRPr="00183F70" w:rsidRDefault="00225ED6" w:rsidP="00183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</w:t>
            </w:r>
            <w:r w:rsidR="00183F70"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  <w:t>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hideMark/>
          </w:tcPr>
          <w:p w:rsidR="008D651A" w:rsidRPr="008800F9" w:rsidRDefault="00225ED6" w:rsidP="008D6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  <w:p w:rsidR="008D651A" w:rsidRPr="008800F9" w:rsidRDefault="008D651A" w:rsidP="008D6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225ED6" w:rsidRPr="008800F9" w:rsidRDefault="00225ED6" w:rsidP="008D6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ED6" w:rsidRPr="008800F9" w:rsidRDefault="00225ED6" w:rsidP="008D65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25ED6" w:rsidRPr="008800F9" w:rsidRDefault="00225ED6" w:rsidP="008D65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:rsidR="008D651A" w:rsidRPr="008800F9" w:rsidRDefault="008D651A" w:rsidP="00225ED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  <w:sectPr w:rsidR="008D651A" w:rsidRPr="008800F9" w:rsidSect="008D651A">
          <w:type w:val="continuous"/>
          <w:pgSz w:w="11906" w:h="16838"/>
          <w:pgMar w:top="360" w:right="1440" w:bottom="450" w:left="1440" w:header="720" w:footer="720" w:gutter="0"/>
          <w:cols w:space="720"/>
          <w:docGrid w:linePitch="360"/>
        </w:sectPr>
      </w:pPr>
    </w:p>
    <w:tbl>
      <w:tblPr>
        <w:tblW w:w="11050" w:type="dxa"/>
        <w:tblInd w:w="-9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29" w:type="dxa"/>
          <w:right w:w="14" w:type="dxa"/>
        </w:tblCellMar>
        <w:tblLook w:val="04A0" w:firstRow="1" w:lastRow="0" w:firstColumn="1" w:lastColumn="0" w:noHBand="0" w:noVBand="1"/>
      </w:tblPr>
      <w:tblGrid>
        <w:gridCol w:w="815"/>
        <w:gridCol w:w="4060"/>
        <w:gridCol w:w="716"/>
        <w:gridCol w:w="1710"/>
        <w:gridCol w:w="1840"/>
        <w:gridCol w:w="1909"/>
      </w:tblGrid>
      <w:tr w:rsidR="00183F70" w:rsidRPr="008800F9" w:rsidTr="00183F70">
        <w:trPr>
          <w:trHeight w:val="602"/>
        </w:trPr>
        <w:tc>
          <w:tcPr>
            <w:tcW w:w="815" w:type="dxa"/>
            <w:shd w:val="clear" w:color="auto" w:fill="D9D9D9" w:themeFill="background1" w:themeFillShade="D9"/>
            <w:vAlign w:val="center"/>
            <w:hideMark/>
          </w:tcPr>
          <w:p w:rsidR="00183F70" w:rsidRPr="008800F9" w:rsidRDefault="00183F70" w:rsidP="0018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800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Група</w:t>
            </w:r>
            <w:proofErr w:type="spellEnd"/>
            <w:r w:rsidRPr="008800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0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рачуна</w:t>
            </w:r>
            <w:proofErr w:type="spellEnd"/>
            <w:r w:rsidRPr="008800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800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рачун</w:t>
            </w:r>
            <w:proofErr w:type="spellEnd"/>
            <w:r w:rsidRPr="008800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060" w:type="dxa"/>
            <w:shd w:val="clear" w:color="auto" w:fill="D9D9D9" w:themeFill="background1" w:themeFillShade="D9"/>
            <w:vAlign w:val="center"/>
            <w:hideMark/>
          </w:tcPr>
          <w:p w:rsidR="00183F70" w:rsidRPr="008800F9" w:rsidRDefault="00183F70" w:rsidP="0018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800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ПОЗИЦИЈА </w:t>
            </w:r>
          </w:p>
        </w:tc>
        <w:tc>
          <w:tcPr>
            <w:tcW w:w="716" w:type="dxa"/>
            <w:shd w:val="clear" w:color="auto" w:fill="D9D9D9" w:themeFill="background1" w:themeFillShade="D9"/>
            <w:vAlign w:val="center"/>
            <w:hideMark/>
          </w:tcPr>
          <w:p w:rsidR="00183F70" w:rsidRPr="008800F9" w:rsidRDefault="00183F70" w:rsidP="0018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sr-Cyrl-RS"/>
              </w:rPr>
              <w:t xml:space="preserve">Ознака за </w:t>
            </w:r>
            <w:r w:rsidRPr="008800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АОП 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  <w:hideMark/>
          </w:tcPr>
          <w:p w:rsidR="00183F70" w:rsidRPr="008800F9" w:rsidRDefault="00183F70" w:rsidP="0018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800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Број</w:t>
            </w:r>
            <w:proofErr w:type="spellEnd"/>
            <w:r w:rsidRPr="008800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0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напомене</w:t>
            </w:r>
            <w:proofErr w:type="spellEnd"/>
            <w:r w:rsidRPr="008800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shd w:val="clear" w:color="auto" w:fill="D9D9D9" w:themeFill="background1" w:themeFillShade="D9"/>
            <w:vAlign w:val="center"/>
            <w:hideMark/>
          </w:tcPr>
          <w:p w:rsidR="00183F70" w:rsidRPr="008800F9" w:rsidRDefault="00183F70" w:rsidP="0018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800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Текућа</w:t>
            </w:r>
            <w:proofErr w:type="spellEnd"/>
            <w:r w:rsidRPr="008800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0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година</w:t>
            </w:r>
            <w:proofErr w:type="spellEnd"/>
            <w:r w:rsidRPr="008800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09" w:type="dxa"/>
            <w:shd w:val="clear" w:color="auto" w:fill="D9D9D9" w:themeFill="background1" w:themeFillShade="D9"/>
            <w:vAlign w:val="center"/>
            <w:hideMark/>
          </w:tcPr>
          <w:p w:rsidR="00183F70" w:rsidRPr="008800F9" w:rsidRDefault="00183F70" w:rsidP="0018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800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Претходна</w:t>
            </w:r>
            <w:proofErr w:type="spellEnd"/>
            <w:r w:rsidRPr="008800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0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година</w:t>
            </w:r>
            <w:proofErr w:type="spellEnd"/>
            <w:r w:rsidRPr="008800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183F70" w:rsidRPr="008800F9" w:rsidTr="00183F70">
        <w:trPr>
          <w:trHeight w:val="278"/>
        </w:trPr>
        <w:tc>
          <w:tcPr>
            <w:tcW w:w="815" w:type="dxa"/>
            <w:shd w:val="clear" w:color="auto" w:fill="D9D9D9" w:themeFill="background1" w:themeFillShade="D9"/>
            <w:vAlign w:val="center"/>
            <w:hideMark/>
          </w:tcPr>
          <w:p w:rsidR="00183F70" w:rsidRPr="008800F9" w:rsidRDefault="00183F70" w:rsidP="00183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60" w:type="dxa"/>
            <w:shd w:val="clear" w:color="auto" w:fill="D9D9D9" w:themeFill="background1" w:themeFillShade="D9"/>
            <w:vAlign w:val="center"/>
            <w:hideMark/>
          </w:tcPr>
          <w:p w:rsidR="00183F70" w:rsidRPr="008800F9" w:rsidRDefault="00183F70" w:rsidP="00183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6" w:type="dxa"/>
            <w:shd w:val="clear" w:color="auto" w:fill="D9D9D9" w:themeFill="background1" w:themeFillShade="D9"/>
            <w:vAlign w:val="center"/>
            <w:hideMark/>
          </w:tcPr>
          <w:p w:rsidR="00183F70" w:rsidRPr="008800F9" w:rsidRDefault="00183F70" w:rsidP="00183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  <w:hideMark/>
          </w:tcPr>
          <w:p w:rsidR="00183F70" w:rsidRPr="008800F9" w:rsidRDefault="00183F70" w:rsidP="00183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0" w:type="dxa"/>
            <w:shd w:val="clear" w:color="auto" w:fill="D9D9D9" w:themeFill="background1" w:themeFillShade="D9"/>
            <w:vAlign w:val="center"/>
            <w:hideMark/>
          </w:tcPr>
          <w:p w:rsidR="00183F70" w:rsidRPr="008800F9" w:rsidRDefault="00183F70" w:rsidP="00183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09" w:type="dxa"/>
            <w:shd w:val="clear" w:color="auto" w:fill="D9D9D9" w:themeFill="background1" w:themeFillShade="D9"/>
            <w:vAlign w:val="center"/>
            <w:hideMark/>
          </w:tcPr>
          <w:p w:rsidR="00183F70" w:rsidRPr="008800F9" w:rsidRDefault="00183F70" w:rsidP="00183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183F70" w:rsidRPr="008800F9" w:rsidTr="00183F70">
        <w:trPr>
          <w:trHeight w:val="602"/>
        </w:trPr>
        <w:tc>
          <w:tcPr>
            <w:tcW w:w="815" w:type="dxa"/>
            <w:shd w:val="clear" w:color="auto" w:fill="auto"/>
            <w:vAlign w:val="center"/>
            <w:hideMark/>
          </w:tcPr>
          <w:p w:rsidR="00183F70" w:rsidRPr="008800F9" w:rsidRDefault="00183F70" w:rsidP="00183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183F70" w:rsidRPr="008800F9" w:rsidRDefault="00183F70" w:rsidP="00183F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Укупан позитиван остали резултат периода (2003 - 2004 + 2005 - 2006 + 2007 - 2008 + 2009 - 2010 + 2011 - 2012 + 2013 - 2014 + 2015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–</w:t>
            </w: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2016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+ 2017 - 2018</w:t>
            </w: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) ≥ 0 </w:t>
            </w:r>
          </w:p>
        </w:tc>
        <w:tc>
          <w:tcPr>
            <w:tcW w:w="716" w:type="dxa"/>
            <w:shd w:val="clear" w:color="000000" w:fill="D9D9D9"/>
            <w:vAlign w:val="center"/>
            <w:hideMark/>
          </w:tcPr>
          <w:p w:rsidR="00183F70" w:rsidRPr="00183F70" w:rsidRDefault="00183F70" w:rsidP="00183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  <w:t>9</w:t>
            </w:r>
          </w:p>
        </w:tc>
        <w:tc>
          <w:tcPr>
            <w:tcW w:w="1710" w:type="dxa"/>
            <w:shd w:val="clear" w:color="auto" w:fill="auto"/>
            <w:hideMark/>
          </w:tcPr>
          <w:p w:rsidR="00183F70" w:rsidRPr="008800F9" w:rsidRDefault="00183F70" w:rsidP="00183F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  </w:t>
            </w:r>
          </w:p>
          <w:p w:rsidR="00183F70" w:rsidRPr="008800F9" w:rsidRDefault="00183F70" w:rsidP="00183F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183F70" w:rsidRPr="008800F9" w:rsidRDefault="00183F70" w:rsidP="00183F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183F70" w:rsidRPr="008800F9" w:rsidRDefault="00183F70" w:rsidP="00183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:rsidR="00183F70" w:rsidRPr="008800F9" w:rsidRDefault="00183F70" w:rsidP="00183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3F70" w:rsidRPr="008800F9" w:rsidTr="00183F70">
        <w:trPr>
          <w:trHeight w:val="638"/>
        </w:trPr>
        <w:tc>
          <w:tcPr>
            <w:tcW w:w="815" w:type="dxa"/>
            <w:shd w:val="clear" w:color="auto" w:fill="auto"/>
            <w:vAlign w:val="center"/>
            <w:hideMark/>
          </w:tcPr>
          <w:p w:rsidR="00183F70" w:rsidRPr="008800F9" w:rsidRDefault="00183F70" w:rsidP="00183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183F70" w:rsidRPr="008800F9" w:rsidRDefault="00183F70" w:rsidP="00183F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Укупан негативан остали резултат периода (2003 - 2004 + 2005 - 2006 + 2007 - 2008 + 2009 - 2010 + 2011 - 2012 + 2013 - 2014 + 2015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–</w:t>
            </w: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2016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+ 2017 - 2018</w:t>
            </w: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) &lt; 0 </w:t>
            </w:r>
          </w:p>
        </w:tc>
        <w:tc>
          <w:tcPr>
            <w:tcW w:w="716" w:type="dxa"/>
            <w:shd w:val="clear" w:color="000000" w:fill="D9D9D9"/>
            <w:vAlign w:val="center"/>
            <w:hideMark/>
          </w:tcPr>
          <w:p w:rsidR="00183F70" w:rsidRPr="00183F70" w:rsidRDefault="00183F70" w:rsidP="00183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  <w:t>20</w:t>
            </w:r>
          </w:p>
        </w:tc>
        <w:tc>
          <w:tcPr>
            <w:tcW w:w="1710" w:type="dxa"/>
            <w:shd w:val="clear" w:color="auto" w:fill="auto"/>
            <w:hideMark/>
          </w:tcPr>
          <w:p w:rsidR="00183F70" w:rsidRPr="008800F9" w:rsidRDefault="00183F70" w:rsidP="00183F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  </w:t>
            </w:r>
          </w:p>
          <w:p w:rsidR="00183F70" w:rsidRPr="008800F9" w:rsidRDefault="00183F70" w:rsidP="00183F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183F70" w:rsidRPr="008800F9" w:rsidRDefault="00183F70" w:rsidP="00183F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183F70" w:rsidRPr="008800F9" w:rsidRDefault="00183F70" w:rsidP="00183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:rsidR="00183F70" w:rsidRPr="008800F9" w:rsidRDefault="00183F70" w:rsidP="00183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3F70" w:rsidRPr="008800F9" w:rsidTr="00183F70">
        <w:trPr>
          <w:trHeight w:val="450"/>
        </w:trPr>
        <w:tc>
          <w:tcPr>
            <w:tcW w:w="815" w:type="dxa"/>
            <w:shd w:val="clear" w:color="auto" w:fill="auto"/>
            <w:vAlign w:val="center"/>
            <w:hideMark/>
          </w:tcPr>
          <w:p w:rsidR="00183F70" w:rsidRPr="008800F9" w:rsidRDefault="00183F70" w:rsidP="00183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183F70" w:rsidRPr="008800F9" w:rsidRDefault="00183F70" w:rsidP="00183F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УКУПАН ПОЗИТИВАН РЕЗУЛТАТ ПЕРИОДА (2001 - 2002 + 201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  <w:t>9</w:t>
            </w: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- 20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  <w:t>20</w:t>
            </w: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) ≥ 0 </w:t>
            </w:r>
          </w:p>
        </w:tc>
        <w:tc>
          <w:tcPr>
            <w:tcW w:w="716" w:type="dxa"/>
            <w:shd w:val="clear" w:color="000000" w:fill="D9D9D9"/>
            <w:vAlign w:val="center"/>
            <w:hideMark/>
          </w:tcPr>
          <w:p w:rsidR="00183F70" w:rsidRPr="00183F70" w:rsidRDefault="00183F70" w:rsidP="00183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  <w:t>21</w:t>
            </w:r>
          </w:p>
        </w:tc>
        <w:tc>
          <w:tcPr>
            <w:tcW w:w="1710" w:type="dxa"/>
            <w:shd w:val="clear" w:color="auto" w:fill="auto"/>
            <w:hideMark/>
          </w:tcPr>
          <w:p w:rsidR="00183F70" w:rsidRPr="008800F9" w:rsidRDefault="00183F70" w:rsidP="00183F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  </w:t>
            </w:r>
          </w:p>
          <w:p w:rsidR="00183F70" w:rsidRPr="008800F9" w:rsidRDefault="00183F70" w:rsidP="00183F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183F70" w:rsidRPr="008800F9" w:rsidRDefault="00183F70" w:rsidP="00183F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183F70" w:rsidRPr="008800F9" w:rsidRDefault="00183F70" w:rsidP="00183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:rsidR="00183F70" w:rsidRPr="008800F9" w:rsidRDefault="00183F70" w:rsidP="00183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3F70" w:rsidRPr="008800F9" w:rsidTr="00183F70">
        <w:trPr>
          <w:trHeight w:val="465"/>
        </w:trPr>
        <w:tc>
          <w:tcPr>
            <w:tcW w:w="815" w:type="dxa"/>
            <w:shd w:val="clear" w:color="auto" w:fill="auto"/>
            <w:vAlign w:val="center"/>
            <w:hideMark/>
          </w:tcPr>
          <w:p w:rsidR="00183F70" w:rsidRPr="008800F9" w:rsidRDefault="00183F70" w:rsidP="00183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183F70" w:rsidRPr="008800F9" w:rsidRDefault="00183F70" w:rsidP="00183F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УКУПАН НЕГАТИВАН РЕЗУЛТАТ ПЕРИОДА (2001 - 2002 + 201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  <w:t>9</w:t>
            </w: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- 20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  <w:t>20</w:t>
            </w: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) &lt; 0 </w:t>
            </w:r>
          </w:p>
        </w:tc>
        <w:tc>
          <w:tcPr>
            <w:tcW w:w="716" w:type="dxa"/>
            <w:shd w:val="clear" w:color="000000" w:fill="D9D9D9"/>
            <w:vAlign w:val="center"/>
            <w:hideMark/>
          </w:tcPr>
          <w:p w:rsidR="00183F70" w:rsidRPr="00183F70" w:rsidRDefault="00183F70" w:rsidP="00183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  <w:t>2</w:t>
            </w:r>
          </w:p>
        </w:tc>
        <w:tc>
          <w:tcPr>
            <w:tcW w:w="1710" w:type="dxa"/>
            <w:shd w:val="clear" w:color="auto" w:fill="auto"/>
            <w:hideMark/>
          </w:tcPr>
          <w:p w:rsidR="00183F70" w:rsidRPr="008800F9" w:rsidRDefault="00183F70" w:rsidP="00183F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800F9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  </w:t>
            </w:r>
          </w:p>
          <w:p w:rsidR="00183F70" w:rsidRPr="008800F9" w:rsidRDefault="00183F70" w:rsidP="00183F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183F70" w:rsidRPr="008800F9" w:rsidRDefault="00183F70" w:rsidP="00183F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183F70" w:rsidRPr="008800F9" w:rsidRDefault="00183F70" w:rsidP="00183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:rsidR="00183F70" w:rsidRPr="008800F9" w:rsidRDefault="00183F70" w:rsidP="00183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:rsidR="00225ED6" w:rsidRPr="008800F9" w:rsidRDefault="00225ED6">
      <w:pPr>
        <w:rPr>
          <w:rFonts w:ascii="Arial" w:hAnsi="Arial" w:cs="Arial"/>
          <w:sz w:val="2"/>
        </w:rPr>
      </w:pPr>
    </w:p>
    <w:tbl>
      <w:tblPr>
        <w:tblW w:w="11165" w:type="dxa"/>
        <w:tblInd w:w="-1051" w:type="dxa"/>
        <w:tblLayout w:type="fixed"/>
        <w:tblCellMar>
          <w:left w:w="29" w:type="dxa"/>
          <w:right w:w="14" w:type="dxa"/>
        </w:tblCellMar>
        <w:tblLook w:val="0000" w:firstRow="0" w:lastRow="0" w:firstColumn="0" w:lastColumn="0" w:noHBand="0" w:noVBand="0"/>
      </w:tblPr>
      <w:tblGrid>
        <w:gridCol w:w="4850"/>
        <w:gridCol w:w="500"/>
        <w:gridCol w:w="5815"/>
      </w:tblGrid>
      <w:tr w:rsidR="00225ED6" w:rsidRPr="008800F9" w:rsidTr="006C0BE0">
        <w:trPr>
          <w:trHeight w:val="521"/>
        </w:trPr>
        <w:tc>
          <w:tcPr>
            <w:tcW w:w="485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225ED6" w:rsidRPr="008800F9" w:rsidRDefault="00225ED6" w:rsidP="006C0B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00F9">
              <w:rPr>
                <w:rFonts w:ascii="Arial" w:hAnsi="Arial" w:cs="Arial"/>
                <w:color w:val="000000"/>
              </w:rPr>
              <w:t xml:space="preserve">   У _____________________,</w:t>
            </w:r>
          </w:p>
        </w:tc>
        <w:tc>
          <w:tcPr>
            <w:tcW w:w="6315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225ED6" w:rsidRPr="008800F9" w:rsidRDefault="00225ED6" w:rsidP="006C0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800F9">
              <w:rPr>
                <w:rFonts w:ascii="Arial" w:hAnsi="Arial" w:cs="Arial"/>
                <w:color w:val="000000"/>
              </w:rPr>
              <w:t xml:space="preserve">                                      </w:t>
            </w:r>
            <w:proofErr w:type="spellStart"/>
            <w:r w:rsidRPr="008800F9">
              <w:rPr>
                <w:rFonts w:ascii="Arial" w:hAnsi="Arial" w:cs="Arial"/>
                <w:color w:val="000000"/>
              </w:rPr>
              <w:t>Гувернер</w:t>
            </w:r>
            <w:proofErr w:type="spellEnd"/>
          </w:p>
        </w:tc>
      </w:tr>
      <w:tr w:rsidR="00225ED6" w:rsidRPr="008800F9" w:rsidTr="006C0BE0">
        <w:trPr>
          <w:trHeight w:val="492"/>
        </w:trPr>
        <w:tc>
          <w:tcPr>
            <w:tcW w:w="485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225ED6" w:rsidRPr="008800F9" w:rsidRDefault="00225ED6" w:rsidP="006C0B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00F9">
              <w:rPr>
                <w:rFonts w:ascii="Arial" w:hAnsi="Arial" w:cs="Arial"/>
                <w:color w:val="000000"/>
              </w:rPr>
              <w:t xml:space="preserve">    </w:t>
            </w:r>
            <w:proofErr w:type="spellStart"/>
            <w:r w:rsidRPr="008800F9">
              <w:rPr>
                <w:rFonts w:ascii="Arial" w:hAnsi="Arial" w:cs="Arial"/>
                <w:color w:val="000000"/>
              </w:rPr>
              <w:t>дана</w:t>
            </w:r>
            <w:proofErr w:type="spellEnd"/>
            <w:r w:rsidRPr="008800F9">
              <w:rPr>
                <w:rFonts w:ascii="Arial" w:hAnsi="Arial" w:cs="Arial"/>
                <w:color w:val="000000"/>
              </w:rPr>
              <w:t xml:space="preserve"> ___________________</w:t>
            </w:r>
          </w:p>
        </w:tc>
        <w:tc>
          <w:tcPr>
            <w:tcW w:w="50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25ED6" w:rsidRPr="008800F9" w:rsidRDefault="00225ED6" w:rsidP="006C0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25ED6" w:rsidRPr="008800F9" w:rsidRDefault="00225ED6" w:rsidP="006C0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800F9">
              <w:rPr>
                <w:rFonts w:ascii="Arial" w:hAnsi="Arial" w:cs="Arial"/>
                <w:color w:val="000000"/>
              </w:rPr>
              <w:t xml:space="preserve">                                ______________________</w:t>
            </w:r>
          </w:p>
        </w:tc>
      </w:tr>
    </w:tbl>
    <w:p w:rsidR="00225ED6" w:rsidRPr="008800F9" w:rsidRDefault="00225ED6">
      <w:pPr>
        <w:rPr>
          <w:rFonts w:ascii="Arial" w:hAnsi="Arial" w:cs="Arial"/>
        </w:rPr>
      </w:pPr>
    </w:p>
    <w:p w:rsidR="00183F70" w:rsidRPr="00A9351C" w:rsidRDefault="00183F70" w:rsidP="00321EE5">
      <w:pPr>
        <w:spacing w:after="0" w:line="240" w:lineRule="auto"/>
        <w:ind w:left="-720"/>
        <w:jc w:val="both"/>
        <w:rPr>
          <w:rFonts w:ascii="Arial" w:hAnsi="Arial" w:cs="Arial"/>
          <w:sz w:val="16"/>
          <w:szCs w:val="16"/>
          <w:lang w:val="ru-RU"/>
        </w:rPr>
      </w:pPr>
      <w:r w:rsidRPr="00A9351C">
        <w:rPr>
          <w:rFonts w:ascii="Arial" w:hAnsi="Arial" w:cs="Arial"/>
          <w:sz w:val="16"/>
          <w:szCs w:val="16"/>
          <w:lang w:val="ru-RU"/>
        </w:rPr>
        <w:t>Образац прописан Одлуком о садржају и форми образаца финансијск</w:t>
      </w:r>
      <w:r>
        <w:rPr>
          <w:rFonts w:ascii="Arial" w:hAnsi="Arial" w:cs="Arial"/>
          <w:sz w:val="16"/>
          <w:szCs w:val="16"/>
          <w:lang w:val="ru-RU"/>
        </w:rPr>
        <w:t>их</w:t>
      </w:r>
      <w:r w:rsidRPr="00A9351C">
        <w:rPr>
          <w:rFonts w:ascii="Arial" w:hAnsi="Arial" w:cs="Arial"/>
          <w:sz w:val="16"/>
          <w:szCs w:val="16"/>
          <w:lang w:val="ru-RU"/>
        </w:rPr>
        <w:t xml:space="preserve"> извештаја за Народну банку Србије </w:t>
      </w:r>
      <w:bookmarkStart w:id="0" w:name="_GoBack"/>
      <w:bookmarkEnd w:id="0"/>
      <w:r w:rsidRPr="00A9351C">
        <w:rPr>
          <w:rFonts w:ascii="Arial" w:hAnsi="Arial" w:cs="Arial"/>
          <w:sz w:val="16"/>
          <w:szCs w:val="16"/>
          <w:lang w:val="ru-RU"/>
        </w:rPr>
        <w:t xml:space="preserve">(„Службени гласник РС“ бр. </w:t>
      </w:r>
      <w:r>
        <w:rPr>
          <w:rFonts w:ascii="Arial" w:hAnsi="Arial" w:cs="Arial"/>
          <w:sz w:val="16"/>
          <w:szCs w:val="16"/>
          <w:lang w:val="ru-RU"/>
        </w:rPr>
        <w:t>108/2017</w:t>
      </w:r>
      <w:r w:rsidRPr="00A9351C">
        <w:rPr>
          <w:rFonts w:ascii="Arial" w:hAnsi="Arial" w:cs="Arial"/>
          <w:sz w:val="16"/>
          <w:szCs w:val="16"/>
          <w:lang w:val="ru-RU"/>
        </w:rPr>
        <w:t>).</w:t>
      </w:r>
    </w:p>
    <w:p w:rsidR="008D651A" w:rsidRPr="008800F9" w:rsidRDefault="008D651A">
      <w:pPr>
        <w:rPr>
          <w:rFonts w:ascii="Arial" w:hAnsi="Arial" w:cs="Arial"/>
          <w:lang w:val="ru-RU"/>
        </w:rPr>
      </w:pPr>
    </w:p>
    <w:sectPr w:rsidR="008D651A" w:rsidRPr="008800F9" w:rsidSect="00225ED6">
      <w:pgSz w:w="11906" w:h="16838"/>
      <w:pgMar w:top="36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ED6"/>
    <w:rsid w:val="00107E47"/>
    <w:rsid w:val="00183F70"/>
    <w:rsid w:val="00225ED6"/>
    <w:rsid w:val="00321EE5"/>
    <w:rsid w:val="00452E1E"/>
    <w:rsid w:val="004D7998"/>
    <w:rsid w:val="00725C6E"/>
    <w:rsid w:val="008800F9"/>
    <w:rsid w:val="0089316D"/>
    <w:rsid w:val="008D651A"/>
    <w:rsid w:val="00C45ED3"/>
    <w:rsid w:val="00CF60D1"/>
    <w:rsid w:val="00D8750C"/>
    <w:rsid w:val="00F76849"/>
    <w:rsid w:val="00F8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D9E534-4DFA-4BE4-84F3-8B9B38868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E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8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ilalic</dc:creator>
  <cp:lastModifiedBy>Jovana Dragicevic</cp:lastModifiedBy>
  <cp:revision>3</cp:revision>
  <dcterms:created xsi:type="dcterms:W3CDTF">2018-10-30T08:26:00Z</dcterms:created>
  <dcterms:modified xsi:type="dcterms:W3CDTF">2018-11-06T10:58:00Z</dcterms:modified>
</cp:coreProperties>
</file>