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08" w:type="dxa"/>
        <w:tblInd w:w="-105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20"/>
        <w:gridCol w:w="4700"/>
        <w:gridCol w:w="479"/>
        <w:gridCol w:w="2021"/>
        <w:gridCol w:w="1644"/>
        <w:gridCol w:w="1597"/>
        <w:gridCol w:w="47"/>
      </w:tblGrid>
      <w:tr w:rsidR="00EC3B78" w:rsidRPr="00045E99" w:rsidTr="00A279F8">
        <w:trPr>
          <w:gridAfter w:val="1"/>
          <w:wAfter w:w="47" w:type="dxa"/>
          <w:trHeight w:val="290"/>
        </w:trPr>
        <w:tc>
          <w:tcPr>
            <w:tcW w:w="1116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</w:rPr>
              <w:t>Попуњава друштво за управљање</w:t>
            </w:r>
          </w:p>
        </w:tc>
      </w:tr>
      <w:tr w:rsidR="00EC3B78" w:rsidRPr="00045E99" w:rsidTr="00A279F8">
        <w:trPr>
          <w:gridAfter w:val="1"/>
          <w:wAfter w:w="47" w:type="dxa"/>
          <w:trHeight w:val="300"/>
        </w:trPr>
        <w:tc>
          <w:tcPr>
            <w:tcW w:w="1116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D032F5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sr-Cyrl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3905885</wp:posOffset>
                      </wp:positionH>
                      <wp:positionV relativeFrom="paragraph">
                        <wp:posOffset>-4445</wp:posOffset>
                      </wp:positionV>
                      <wp:extent cx="847725" cy="180975"/>
                      <wp:effectExtent l="0" t="0" r="28575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B78" w:rsidRDefault="00EC3B78" w:rsidP="00EC3B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7.55pt;margin-top:-.35pt;width:66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" strokeweight="1.5pt">
                      <v:textbox>
                        <w:txbxContent>
                          <w:p w:rsidR="00EC3B78" w:rsidRDefault="00EC3B78" w:rsidP="00EC3B7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eastAsia="sr-Cyrl-R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5220335</wp:posOffset>
                      </wp:positionH>
                      <wp:positionV relativeFrom="paragraph">
                        <wp:posOffset>-4445</wp:posOffset>
                      </wp:positionV>
                      <wp:extent cx="1714500" cy="18097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B78" w:rsidRDefault="00EC3B78" w:rsidP="00EC3B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11.05pt;margin-top:-.35pt;width:13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" strokeweight="1.5pt">
                      <v:textbox>
                        <w:txbxContent>
                          <w:p w:rsidR="00EC3B78" w:rsidRDefault="00EC3B78" w:rsidP="00EC3B7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eastAsia="sr-Cyrl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-4445</wp:posOffset>
                      </wp:positionV>
                      <wp:extent cx="1571625" cy="18097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B78" w:rsidRDefault="00EC3B78" w:rsidP="00EC3B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74.3pt;margin-top:-.35pt;width:123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" strokeweight="1.5pt">
                      <v:textbox>
                        <w:txbxContent>
                          <w:p w:rsidR="00EC3B78" w:rsidRDefault="00EC3B78" w:rsidP="00EC3B78"/>
                        </w:txbxContent>
                      </v:textbox>
                    </v:shape>
                  </w:pict>
                </mc:Fallback>
              </mc:AlternateContent>
            </w:r>
            <w:r w:rsidR="00EC3B78" w:rsidRPr="00045E99">
              <w:rPr>
                <w:rFonts w:ascii="Arial" w:hAnsi="Arial" w:cs="Arial"/>
                <w:color w:val="000000"/>
              </w:rPr>
              <w:t>Матични број</w:t>
            </w:r>
            <w:r w:rsidR="00EC3B78" w:rsidRPr="0064771C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EC3B78" w:rsidRPr="00045E99">
              <w:rPr>
                <w:rFonts w:ascii="Arial" w:hAnsi="Arial" w:cs="Arial"/>
                <w:color w:val="000000"/>
              </w:rPr>
              <w:t xml:space="preserve">                                        </w:t>
            </w:r>
            <w:r w:rsidR="00EC3B78" w:rsidRPr="0064771C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EC3B78" w:rsidRPr="00045E99">
              <w:rPr>
                <w:rFonts w:ascii="Arial" w:hAnsi="Arial" w:cs="Arial"/>
                <w:color w:val="000000"/>
              </w:rPr>
              <w:t xml:space="preserve">  Шифра делатности                          ПИБ</w:t>
            </w:r>
          </w:p>
        </w:tc>
      </w:tr>
      <w:tr w:rsidR="00EC3B78" w:rsidRPr="00045E99" w:rsidTr="00A279F8">
        <w:trPr>
          <w:gridAfter w:val="1"/>
          <w:wAfter w:w="47" w:type="dxa"/>
          <w:trHeight w:val="290"/>
        </w:trPr>
        <w:tc>
          <w:tcPr>
            <w:tcW w:w="1116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5E99">
              <w:rPr>
                <w:rFonts w:ascii="Arial" w:hAnsi="Arial" w:cs="Arial"/>
                <w:color w:val="000000"/>
              </w:rPr>
              <w:t>Назив фонда:</w:t>
            </w:r>
          </w:p>
        </w:tc>
      </w:tr>
      <w:tr w:rsidR="00EC3B78" w:rsidRPr="00045E99" w:rsidTr="00A279F8">
        <w:trPr>
          <w:gridAfter w:val="1"/>
          <w:wAfter w:w="47" w:type="dxa"/>
          <w:trHeight w:val="290"/>
        </w:trPr>
        <w:tc>
          <w:tcPr>
            <w:tcW w:w="1116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5E99">
              <w:rPr>
                <w:rFonts w:ascii="Arial" w:hAnsi="Arial" w:cs="Arial"/>
                <w:color w:val="000000"/>
              </w:rPr>
              <w:t>Регистарски број фонда:</w:t>
            </w:r>
          </w:p>
        </w:tc>
      </w:tr>
      <w:tr w:rsidR="00EC3B78" w:rsidRPr="00045E99" w:rsidTr="00A279F8">
        <w:trPr>
          <w:gridAfter w:val="1"/>
          <w:wAfter w:w="47" w:type="dxa"/>
          <w:trHeight w:val="305"/>
        </w:trPr>
        <w:tc>
          <w:tcPr>
            <w:tcW w:w="1116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5E99">
              <w:rPr>
                <w:rFonts w:ascii="Arial" w:hAnsi="Arial" w:cs="Arial"/>
                <w:color w:val="000000"/>
              </w:rPr>
              <w:t>Назив друштва за управљање:</w:t>
            </w:r>
          </w:p>
        </w:tc>
      </w:tr>
      <w:tr w:rsidR="00A279F8" w:rsidRPr="00045E99" w:rsidTr="00A279F8">
        <w:trPr>
          <w:trHeight w:val="348"/>
        </w:trPr>
        <w:tc>
          <w:tcPr>
            <w:tcW w:w="112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79F8" w:rsidRPr="00045E99" w:rsidRDefault="00A2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en-US"/>
              </w:rPr>
            </w:pPr>
          </w:p>
          <w:p w:rsidR="00A279F8" w:rsidRPr="00045E99" w:rsidRDefault="00A2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 xml:space="preserve">БИЛАНС УСПЕХА </w:t>
            </w:r>
          </w:p>
        </w:tc>
      </w:tr>
      <w:tr w:rsidR="00A279F8" w:rsidRPr="00045E99" w:rsidTr="00A279F8">
        <w:trPr>
          <w:trHeight w:val="290"/>
        </w:trPr>
        <w:tc>
          <w:tcPr>
            <w:tcW w:w="112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79F8" w:rsidRPr="00045E99" w:rsidRDefault="00A2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</w:rPr>
              <w:t>за период који се завршава</w:t>
            </w:r>
            <w:r w:rsidR="00D032F5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045E99">
              <w:rPr>
                <w:rFonts w:ascii="Arial" w:hAnsi="Arial" w:cs="Arial"/>
                <w:b/>
                <w:bCs/>
                <w:color w:val="000000"/>
              </w:rPr>
              <w:t xml:space="preserve">__________ </w:t>
            </w:r>
          </w:p>
        </w:tc>
      </w:tr>
      <w:tr w:rsidR="00EC3B78" w:rsidRPr="00045E99" w:rsidTr="00A279F8">
        <w:trPr>
          <w:trHeight w:val="15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C3B78" w:rsidRPr="00045E99" w:rsidRDefault="00EC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EC3B78" w:rsidRPr="00045E99" w:rsidRDefault="00EC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EC3B78" w:rsidRPr="00045E99" w:rsidRDefault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3B78" w:rsidRPr="00045E99" w:rsidRDefault="00EC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 xml:space="preserve">(износи у хиљадама динара) </w:t>
            </w:r>
          </w:p>
        </w:tc>
      </w:tr>
      <w:tr w:rsidR="00A279F8" w:rsidRPr="00045E99" w:rsidTr="00F70ADC">
        <w:trPr>
          <w:trHeight w:val="75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279F8" w:rsidRPr="00045E99" w:rsidRDefault="00A279F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</w:p>
        </w:tc>
        <w:tc>
          <w:tcPr>
            <w:tcW w:w="47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279F8" w:rsidRPr="00045E99" w:rsidRDefault="00A279F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279F8" w:rsidRPr="00045E99" w:rsidRDefault="00A279F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279F8" w:rsidRPr="00045E99" w:rsidRDefault="00A279F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279F8" w:rsidRPr="00045E99" w:rsidRDefault="00A279F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279F8" w:rsidRPr="00045E99" w:rsidRDefault="00A279F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EC3B78" w:rsidRPr="00045E99" w:rsidTr="00F70ADC">
        <w:trPr>
          <w:trHeight w:val="290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EC3B78" w:rsidRPr="00045E99" w:rsidTr="00F70ADC">
        <w:trPr>
          <w:trHeight w:val="463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602-502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Нето добици од продаје хартија од вредности и инвестиционих јединица отворених инвестиционих фондова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64771C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463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502-602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Нето губици од продаје хартија од вредности и инвестиционих јединица отворених инвестиционих фондова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463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603-503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64771C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Нето добиц</w:t>
            </w:r>
            <w:r w:rsidR="00EC3B78" w:rsidRPr="00045E99">
              <w:rPr>
                <w:rFonts w:ascii="Arial" w:hAnsi="Arial" w:cs="Arial"/>
                <w:color w:val="000000"/>
                <w:sz w:val="16"/>
                <w:szCs w:val="16"/>
              </w:rPr>
              <w:t>и од усклађивања вредности хартија од вредности и инвестиционих јединица отворених инвестиционих фондова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463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503-603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64771C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="00EC3B78" w:rsidRPr="00045E99">
              <w:rPr>
                <w:rFonts w:ascii="Arial" w:hAnsi="Arial" w:cs="Arial"/>
                <w:color w:val="000000"/>
                <w:sz w:val="16"/>
                <w:szCs w:val="16"/>
              </w:rPr>
              <w:t>ето губици од усклађивања вредности хартија од вредности и инвестиционих јединица отворених инвестиционих фондова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604-504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Нето позитивне курсне разлике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504-604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Нето негативне курсне разлике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605-505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Нето добици од продаје непокретности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505-605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Нето губици од продаје непокретности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606-506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Нето добици од усклађивања вредности непокретности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506-606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Нето губици од усклађивања вредности непокретности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Приходи од камата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Приходи од дивиденди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Приходи од закупа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Други приходи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Трошкови накнада друштву за управљање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Трошкови у вези с куповином, продајом и преносом хартија од вредности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Трошкови текућег одржавања непокретности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39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Други расходи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653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Добитак</w:t>
            </w:r>
          </w:p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(1001-1002+1003-1004+1005-1006+1007-1008+1009-1010+1011+1012+1013+1014-1015-1016-1017-1018)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3B78" w:rsidRPr="00045E99" w:rsidTr="00F70ADC">
        <w:trPr>
          <w:trHeight w:val="667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Губитак</w:t>
            </w:r>
          </w:p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(1002-1001-1003+1004-1005+1006-1007+1008-1009+1010-1011-1012-1013-1014+1015+1016+1017+1018)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E99">
              <w:rPr>
                <w:rFonts w:ascii="Arial" w:hAnsi="Arial" w:cs="Arial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C3B78" w:rsidRPr="00045E99" w:rsidRDefault="00EC3B7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A279F8" w:rsidRPr="00045E99" w:rsidRDefault="00A279F8" w:rsidP="00A2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EC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C3B78" w:rsidRPr="00045E99" w:rsidRDefault="00EC3B78">
      <w:pPr>
        <w:rPr>
          <w:rFonts w:ascii="Arial" w:hAnsi="Arial" w:cs="Arial"/>
          <w:lang w:val="en-US"/>
        </w:rPr>
      </w:pPr>
    </w:p>
    <w:tbl>
      <w:tblPr>
        <w:tblW w:w="11250" w:type="dxa"/>
        <w:tblInd w:w="-105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80"/>
        <w:gridCol w:w="450"/>
        <w:gridCol w:w="1710"/>
        <w:gridCol w:w="4410"/>
      </w:tblGrid>
      <w:tr w:rsidR="00EC3B78" w:rsidRPr="00045E99" w:rsidTr="00DF1389">
        <w:trPr>
          <w:trHeight w:val="682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C3B78" w:rsidRPr="00045E99" w:rsidRDefault="00EC3B78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5E99">
              <w:rPr>
                <w:rFonts w:ascii="Arial" w:hAnsi="Arial" w:cs="Arial"/>
                <w:color w:val="000000"/>
                <w:lang w:val="en-US"/>
              </w:rPr>
              <w:t xml:space="preserve">  </w:t>
            </w:r>
            <w:r w:rsidRPr="00045E99">
              <w:rPr>
                <w:rFonts w:ascii="Arial" w:hAnsi="Arial" w:cs="Arial"/>
                <w:color w:val="000000"/>
              </w:rPr>
              <w:t>У ____________________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C3B78" w:rsidRPr="00045E99" w:rsidRDefault="00EC3B78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C3B78" w:rsidRPr="00045E99" w:rsidRDefault="0024430E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     </w:t>
            </w:r>
            <w:bookmarkStart w:id="0" w:name="_GoBack"/>
            <w:bookmarkEnd w:id="0"/>
            <w:r w:rsidR="00EC3B78" w:rsidRPr="00045E99">
              <w:rPr>
                <w:rFonts w:ascii="Arial" w:hAnsi="Arial" w:cs="Arial"/>
                <w:color w:val="000000"/>
              </w:rPr>
              <w:t>Законски заступник</w:t>
            </w:r>
          </w:p>
          <w:p w:rsidR="00EC3B78" w:rsidRPr="00045E99" w:rsidRDefault="0024430E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     </w:t>
            </w:r>
            <w:r w:rsidR="00EC3B78" w:rsidRPr="00045E99">
              <w:rPr>
                <w:rFonts w:ascii="Arial" w:hAnsi="Arial" w:cs="Arial"/>
                <w:color w:val="000000"/>
              </w:rPr>
              <w:t>друштва за управљање</w:t>
            </w:r>
          </w:p>
        </w:tc>
      </w:tr>
      <w:tr w:rsidR="00EC3B78" w:rsidRPr="00045E99" w:rsidTr="00DF1389">
        <w:trPr>
          <w:trHeight w:val="348"/>
        </w:trPr>
        <w:tc>
          <w:tcPr>
            <w:tcW w:w="46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C3B78" w:rsidRPr="009433A0" w:rsidRDefault="00EC3B78" w:rsidP="009433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4771C">
              <w:rPr>
                <w:rFonts w:ascii="Arial" w:hAnsi="Arial" w:cs="Arial"/>
                <w:color w:val="000000"/>
                <w:lang w:val="ru-RU"/>
              </w:rPr>
              <w:t xml:space="preserve">  </w:t>
            </w:r>
            <w:r w:rsidR="009433A0">
              <w:rPr>
                <w:rFonts w:ascii="Arial" w:hAnsi="Arial" w:cs="Arial"/>
                <w:color w:val="000000"/>
              </w:rPr>
              <w:t>дана _________________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3B78" w:rsidRPr="00045E99" w:rsidRDefault="00EC3B78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C3B78" w:rsidRPr="00045E99" w:rsidRDefault="00EC3B78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45E99">
              <w:rPr>
                <w:rFonts w:ascii="Arial" w:hAnsi="Arial" w:cs="Arial"/>
                <w:color w:val="000000"/>
                <w:lang w:val="en-US"/>
              </w:rPr>
              <w:t xml:space="preserve">                                    </w:t>
            </w:r>
            <w:r w:rsidRPr="00045E99">
              <w:rPr>
                <w:rFonts w:ascii="Arial" w:hAnsi="Arial" w:cs="Arial"/>
                <w:color w:val="000000"/>
              </w:rPr>
              <w:t>______________________</w:t>
            </w:r>
          </w:p>
        </w:tc>
      </w:tr>
    </w:tbl>
    <w:p w:rsidR="00EC3B78" w:rsidRDefault="00EC3B78">
      <w:pPr>
        <w:rPr>
          <w:rFonts w:ascii="Arial" w:hAnsi="Arial" w:cs="Arial"/>
          <w:lang w:val="en-US"/>
        </w:rPr>
      </w:pPr>
    </w:p>
    <w:p w:rsidR="0064771C" w:rsidRDefault="0064771C" w:rsidP="00D032F5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Одлуком о садржају и форми образаца финансијског извештаја за добровољне пензијске фондове</w:t>
      </w:r>
    </w:p>
    <w:p w:rsidR="0064771C" w:rsidRDefault="0064771C" w:rsidP="00D032F5">
      <w:pPr>
        <w:spacing w:after="0" w:line="240" w:lineRule="auto"/>
        <w:ind w:left="-72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(„Службени гласник РС“ бр. 87/2014).</w:t>
      </w:r>
    </w:p>
    <w:p w:rsidR="0064771C" w:rsidRPr="00045E99" w:rsidRDefault="0064771C">
      <w:pPr>
        <w:rPr>
          <w:rFonts w:ascii="Arial" w:hAnsi="Arial" w:cs="Arial"/>
          <w:lang w:val="en-US"/>
        </w:rPr>
      </w:pPr>
    </w:p>
    <w:sectPr w:rsidR="0064771C" w:rsidRPr="00045E99" w:rsidSect="00A279F8">
      <w:pgSz w:w="11906" w:h="16838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78"/>
    <w:rsid w:val="00045E99"/>
    <w:rsid w:val="000E4C05"/>
    <w:rsid w:val="0024430E"/>
    <w:rsid w:val="00356608"/>
    <w:rsid w:val="0064771C"/>
    <w:rsid w:val="009433A0"/>
    <w:rsid w:val="00A279F8"/>
    <w:rsid w:val="00D032F5"/>
    <w:rsid w:val="00EC3B78"/>
    <w:rsid w:val="00F70ADC"/>
    <w:rsid w:val="00FB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3</cp:revision>
  <dcterms:created xsi:type="dcterms:W3CDTF">2014-12-26T08:13:00Z</dcterms:created>
  <dcterms:modified xsi:type="dcterms:W3CDTF">2014-12-26T08:18:00Z</dcterms:modified>
</cp:coreProperties>
</file>