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288" w:rsidRPr="00FE3662" w:rsidRDefault="00191278" w:rsidP="00191278">
      <w:pPr>
        <w:pStyle w:val="ListParagraph"/>
        <w:numPr>
          <w:ilvl w:val="0"/>
          <w:numId w:val="2"/>
        </w:numPr>
        <w:tabs>
          <w:tab w:val="left" w:pos="90"/>
          <w:tab w:val="left" w:pos="450"/>
        </w:tabs>
        <w:spacing w:before="28" w:after="240"/>
        <w:jc w:val="both"/>
        <w:rPr>
          <w:rFonts w:eastAsia="Times New Roman" w:cs="Times New Roman"/>
          <w:lang w:val="sr-Cyrl-CS"/>
        </w:rPr>
      </w:pPr>
      <w:r w:rsidRPr="00FE3662">
        <w:rPr>
          <w:rFonts w:eastAsia="Times New Roman" w:cs="Times New Roman"/>
        </w:rPr>
        <w:t>Министарство регионалног развоја</w:t>
      </w:r>
      <w:r w:rsidRPr="00FE3662">
        <w:rPr>
          <w:rFonts w:eastAsia="Times New Roman" w:cs="Times New Roman"/>
          <w:lang w:val="sr-Cyrl-CS"/>
        </w:rPr>
        <w:t xml:space="preserve"> и локалне самоуправе</w:t>
      </w:r>
      <w:r w:rsidR="00DF7288" w:rsidRPr="00FE3662">
        <w:rPr>
          <w:rFonts w:eastAsia="Times New Roman" w:cs="Times New Roman"/>
          <w:lang w:val="sr-Cyrl-CS"/>
        </w:rPr>
        <w:t>;</w:t>
      </w:r>
    </w:p>
    <w:p w:rsidR="00DF7288" w:rsidRPr="00FE3662" w:rsidRDefault="00191278" w:rsidP="00DF7288">
      <w:pPr>
        <w:pStyle w:val="ListParagraph"/>
        <w:numPr>
          <w:ilvl w:val="1"/>
          <w:numId w:val="3"/>
        </w:numPr>
        <w:tabs>
          <w:tab w:val="left" w:pos="90"/>
          <w:tab w:val="left" w:pos="450"/>
        </w:tabs>
        <w:spacing w:before="28" w:after="240"/>
        <w:jc w:val="both"/>
        <w:rPr>
          <w:rFonts w:eastAsia="Times New Roman" w:cs="Times New Roman"/>
          <w:lang w:val="sr-Cyrl-CS"/>
        </w:rPr>
      </w:pPr>
      <w:r w:rsidRPr="00FE3662">
        <w:rPr>
          <w:rFonts w:eastAsia="Times New Roman" w:cs="Times New Roman"/>
        </w:rPr>
        <w:t xml:space="preserve">Сектор за </w:t>
      </w:r>
      <w:r w:rsidRPr="00FE3662">
        <w:rPr>
          <w:rFonts w:eastAsia="Times New Roman" w:cs="Times New Roman"/>
          <w:lang w:val="sr-Cyrl-RS"/>
        </w:rPr>
        <w:t xml:space="preserve"> </w:t>
      </w:r>
      <w:r w:rsidRPr="00FE3662">
        <w:rPr>
          <w:rFonts w:eastAsia="Times New Roman" w:cs="Times New Roman"/>
        </w:rPr>
        <w:t xml:space="preserve">регионални развој </w:t>
      </w:r>
      <w:r w:rsidRPr="00FE3662">
        <w:rPr>
          <w:rFonts w:eastAsia="Times New Roman" w:cs="Times New Roman"/>
          <w:lang w:val="sr-Cyrl-CS"/>
        </w:rPr>
        <w:t xml:space="preserve"> </w:t>
      </w:r>
    </w:p>
    <w:p w:rsidR="00191278" w:rsidRPr="00FE3662" w:rsidRDefault="00191278" w:rsidP="00DF7288">
      <w:pPr>
        <w:pStyle w:val="ListParagraph"/>
        <w:numPr>
          <w:ilvl w:val="1"/>
          <w:numId w:val="3"/>
        </w:numPr>
        <w:tabs>
          <w:tab w:val="left" w:pos="90"/>
          <w:tab w:val="left" w:pos="450"/>
        </w:tabs>
        <w:spacing w:before="28" w:after="240"/>
        <w:jc w:val="both"/>
        <w:rPr>
          <w:rFonts w:eastAsia="Times New Roman" w:cs="Times New Roman"/>
          <w:lang w:val="sr-Cyrl-CS"/>
        </w:rPr>
      </w:pPr>
      <w:r w:rsidRPr="00FE3662">
        <w:rPr>
          <w:rFonts w:eastAsia="Times New Roman" w:cs="Times New Roman"/>
          <w:lang w:val="sr-Cyrl-CS"/>
        </w:rPr>
        <w:t>Сектор за национални инвестициони план</w:t>
      </w:r>
    </w:p>
    <w:p w:rsidR="00DF7288" w:rsidRPr="00FE3662" w:rsidRDefault="00191278" w:rsidP="00191278">
      <w:pPr>
        <w:pStyle w:val="ListParagraph"/>
        <w:numPr>
          <w:ilvl w:val="0"/>
          <w:numId w:val="2"/>
        </w:numPr>
        <w:tabs>
          <w:tab w:val="left" w:pos="450"/>
        </w:tabs>
        <w:spacing w:before="28" w:after="240"/>
        <w:jc w:val="both"/>
        <w:rPr>
          <w:rFonts w:eastAsia="Times New Roman" w:cs="Times New Roman"/>
        </w:rPr>
      </w:pPr>
      <w:r w:rsidRPr="00FE3662">
        <w:rPr>
          <w:rFonts w:eastAsia="Times New Roman" w:cs="Times New Roman"/>
          <w:lang w:val="sr-Cyrl-CS"/>
        </w:rPr>
        <w:t>Министарство финансија</w:t>
      </w:r>
      <w:r w:rsidR="00DF7288" w:rsidRPr="00FE3662">
        <w:rPr>
          <w:rFonts w:eastAsia="Times New Roman" w:cs="Times New Roman"/>
          <w:lang w:val="sr-Cyrl-CS"/>
        </w:rPr>
        <w:t>;</w:t>
      </w:r>
    </w:p>
    <w:p w:rsidR="00191278" w:rsidRPr="00FE3662" w:rsidRDefault="00191278" w:rsidP="00DF7288">
      <w:pPr>
        <w:pStyle w:val="ListParagraph"/>
        <w:numPr>
          <w:ilvl w:val="1"/>
          <w:numId w:val="4"/>
        </w:numPr>
        <w:tabs>
          <w:tab w:val="left" w:pos="450"/>
        </w:tabs>
        <w:spacing w:before="28" w:after="240"/>
        <w:jc w:val="both"/>
        <w:rPr>
          <w:rFonts w:eastAsia="Times New Roman" w:cs="Times New Roman"/>
        </w:rPr>
      </w:pPr>
      <w:r w:rsidRPr="00FE3662">
        <w:rPr>
          <w:rFonts w:eastAsia="Times New Roman" w:cs="Times New Roman"/>
          <w:lang w:val="sr-Cyrl-RS"/>
        </w:rPr>
        <w:t>Управа за трезор</w:t>
      </w:r>
    </w:p>
    <w:p w:rsidR="003D5066" w:rsidRPr="00FE3662" w:rsidRDefault="003D5066" w:rsidP="003D5066">
      <w:pPr>
        <w:pStyle w:val="ListParagraph"/>
        <w:numPr>
          <w:ilvl w:val="0"/>
          <w:numId w:val="2"/>
        </w:numPr>
        <w:tabs>
          <w:tab w:val="left" w:pos="450"/>
        </w:tabs>
        <w:spacing w:before="28" w:after="240"/>
        <w:jc w:val="both"/>
        <w:rPr>
          <w:rFonts w:eastAsia="Times New Roman" w:cs="Times New Roman"/>
        </w:rPr>
      </w:pPr>
      <w:r w:rsidRPr="00FE3662">
        <w:rPr>
          <w:rFonts w:eastAsia="Times New Roman" w:cs="Times New Roman"/>
          <w:lang w:val="sr-Cyrl-CS"/>
        </w:rPr>
        <w:t>Министарство привреде;</w:t>
      </w:r>
    </w:p>
    <w:p w:rsidR="003D5066" w:rsidRPr="00FE3662" w:rsidRDefault="003D5066" w:rsidP="003D5066">
      <w:pPr>
        <w:pStyle w:val="ListParagraph"/>
        <w:numPr>
          <w:ilvl w:val="1"/>
          <w:numId w:val="4"/>
        </w:numPr>
        <w:tabs>
          <w:tab w:val="left" w:pos="450"/>
        </w:tabs>
        <w:spacing w:before="28" w:after="240"/>
        <w:jc w:val="both"/>
        <w:rPr>
          <w:rFonts w:eastAsia="Times New Roman" w:cs="Times New Roman"/>
        </w:rPr>
      </w:pPr>
      <w:r w:rsidRPr="00FE3662">
        <w:rPr>
          <w:rFonts w:eastAsia="Times New Roman" w:cs="Times New Roman"/>
        </w:rPr>
        <w:t xml:space="preserve">Сектор за туризам </w:t>
      </w:r>
    </w:p>
    <w:p w:rsidR="003D5066" w:rsidRPr="00FE3662" w:rsidRDefault="003D5066" w:rsidP="003D5066">
      <w:pPr>
        <w:pStyle w:val="ListParagraph"/>
        <w:numPr>
          <w:ilvl w:val="1"/>
          <w:numId w:val="4"/>
        </w:numPr>
        <w:tabs>
          <w:tab w:val="left" w:pos="450"/>
        </w:tabs>
        <w:spacing w:before="28" w:after="240"/>
        <w:jc w:val="both"/>
        <w:rPr>
          <w:rFonts w:eastAsia="Times New Roman" w:cs="Times New Roman"/>
        </w:rPr>
      </w:pPr>
      <w:r w:rsidRPr="00FE3662">
        <w:rPr>
          <w:rFonts w:eastAsia="Times New Roman" w:cs="Times New Roman"/>
        </w:rPr>
        <w:t>Сектор за привреду и приватизацију</w:t>
      </w:r>
      <w:r w:rsidRPr="00FE3662">
        <w:rPr>
          <w:rFonts w:eastAsia="Times New Roman" w:cs="Times New Roman"/>
          <w:lang w:val="sr-Cyrl-RS"/>
        </w:rPr>
        <w:t xml:space="preserve"> </w:t>
      </w:r>
    </w:p>
    <w:p w:rsidR="00DF7288" w:rsidRPr="00FE3662" w:rsidRDefault="00191278" w:rsidP="00191278">
      <w:pPr>
        <w:pStyle w:val="ListParagraph"/>
        <w:numPr>
          <w:ilvl w:val="0"/>
          <w:numId w:val="2"/>
        </w:numPr>
        <w:tabs>
          <w:tab w:val="left" w:pos="450"/>
        </w:tabs>
        <w:spacing w:before="28" w:after="240"/>
        <w:jc w:val="both"/>
        <w:rPr>
          <w:rFonts w:eastAsia="Times New Roman" w:cs="Times New Roman"/>
          <w:lang w:val="sr-Cyrl-RS"/>
        </w:rPr>
      </w:pPr>
      <w:r w:rsidRPr="00FE3662">
        <w:rPr>
          <w:rFonts w:eastAsia="Times New Roman" w:cs="Times New Roman"/>
          <w:lang w:val="sr-Cyrl-CS"/>
        </w:rPr>
        <w:t>Министарство рада, запошљавања и социјалне политике</w:t>
      </w:r>
      <w:r w:rsidR="00DF7288" w:rsidRPr="00FE3662">
        <w:rPr>
          <w:rFonts w:eastAsia="Times New Roman" w:cs="Times New Roman"/>
          <w:lang w:val="sr-Cyrl-CS"/>
        </w:rPr>
        <w:t>;</w:t>
      </w:r>
      <w:r w:rsidRPr="00FE3662">
        <w:rPr>
          <w:rFonts w:eastAsia="Times New Roman" w:cs="Times New Roman"/>
        </w:rPr>
        <w:t xml:space="preserve"> </w:t>
      </w:r>
    </w:p>
    <w:p w:rsidR="00191278" w:rsidRPr="00FE3662" w:rsidRDefault="00191278" w:rsidP="00DF7288">
      <w:pPr>
        <w:pStyle w:val="ListParagraph"/>
        <w:numPr>
          <w:ilvl w:val="1"/>
          <w:numId w:val="2"/>
        </w:numPr>
        <w:tabs>
          <w:tab w:val="left" w:pos="450"/>
        </w:tabs>
        <w:spacing w:before="28" w:after="240"/>
        <w:jc w:val="both"/>
        <w:rPr>
          <w:rFonts w:eastAsia="Times New Roman" w:cs="Times New Roman"/>
          <w:lang w:val="sr-Cyrl-RS"/>
        </w:rPr>
      </w:pPr>
      <w:r w:rsidRPr="00FE3662">
        <w:rPr>
          <w:rFonts w:eastAsia="Times New Roman" w:cs="Times New Roman"/>
        </w:rPr>
        <w:t>Сектор за запошљавање</w:t>
      </w:r>
    </w:p>
    <w:p w:rsidR="00DF7288" w:rsidRPr="00FE3662" w:rsidRDefault="00191278" w:rsidP="00191278">
      <w:pPr>
        <w:pStyle w:val="ListParagraph"/>
        <w:numPr>
          <w:ilvl w:val="0"/>
          <w:numId w:val="2"/>
        </w:numPr>
        <w:tabs>
          <w:tab w:val="left" w:pos="0"/>
          <w:tab w:val="left" w:pos="450"/>
        </w:tabs>
        <w:spacing w:before="28" w:after="240"/>
        <w:jc w:val="both"/>
        <w:rPr>
          <w:rFonts w:eastAsia="Times New Roman" w:cs="Times New Roman"/>
          <w:lang w:val="sr-Cyrl-RS"/>
        </w:rPr>
      </w:pPr>
      <w:r w:rsidRPr="00FE3662">
        <w:rPr>
          <w:rFonts w:eastAsia="Times New Roman" w:cs="Times New Roman"/>
        </w:rPr>
        <w:t xml:space="preserve">Министарство </w:t>
      </w:r>
      <w:proofErr w:type="spellStart"/>
      <w:r w:rsidRPr="00FE3662">
        <w:rPr>
          <w:rFonts w:eastAsia="Times New Roman" w:cs="Times New Roman"/>
        </w:rPr>
        <w:t>пољопривред</w:t>
      </w:r>
      <w:proofErr w:type="spellEnd"/>
      <w:r w:rsidRPr="00FE3662">
        <w:rPr>
          <w:rFonts w:eastAsia="Times New Roman" w:cs="Times New Roman"/>
          <w:lang w:val="sr-Cyrl-CS"/>
        </w:rPr>
        <w:t>е</w:t>
      </w:r>
      <w:r w:rsidRPr="00FE3662">
        <w:rPr>
          <w:rFonts w:eastAsia="Times New Roman" w:cs="Times New Roman"/>
        </w:rPr>
        <w:t xml:space="preserve">, </w:t>
      </w:r>
      <w:r w:rsidRPr="00FE3662">
        <w:rPr>
          <w:rFonts w:eastAsia="Times New Roman" w:cs="Times New Roman"/>
          <w:lang w:val="sr-Cyrl-CS"/>
        </w:rPr>
        <w:t>шумарства и водопривреде</w:t>
      </w:r>
      <w:r w:rsidR="00DF7288" w:rsidRPr="00FE3662">
        <w:rPr>
          <w:rFonts w:eastAsia="Times New Roman" w:cs="Times New Roman"/>
          <w:lang w:val="sr-Cyrl-CS"/>
        </w:rPr>
        <w:t>;</w:t>
      </w:r>
    </w:p>
    <w:p w:rsidR="00191278" w:rsidRPr="00FE3662" w:rsidRDefault="00191278" w:rsidP="00DF7288">
      <w:pPr>
        <w:pStyle w:val="ListParagraph"/>
        <w:numPr>
          <w:ilvl w:val="1"/>
          <w:numId w:val="6"/>
        </w:numPr>
        <w:tabs>
          <w:tab w:val="left" w:pos="0"/>
          <w:tab w:val="left" w:pos="450"/>
        </w:tabs>
        <w:spacing w:before="28" w:after="240"/>
        <w:jc w:val="both"/>
        <w:rPr>
          <w:rFonts w:eastAsia="Times New Roman" w:cs="Times New Roman"/>
          <w:lang w:val="sr-Cyrl-RS"/>
        </w:rPr>
      </w:pPr>
      <w:r w:rsidRPr="00FE3662">
        <w:rPr>
          <w:rFonts w:eastAsia="Times New Roman" w:cs="Times New Roman"/>
        </w:rPr>
        <w:t>Управа за аграрна плаћања</w:t>
      </w:r>
    </w:p>
    <w:p w:rsidR="00DF7288" w:rsidRPr="00FE3662" w:rsidRDefault="00191278" w:rsidP="00191278">
      <w:pPr>
        <w:pStyle w:val="ListParagraph"/>
        <w:numPr>
          <w:ilvl w:val="0"/>
          <w:numId w:val="2"/>
        </w:numPr>
        <w:tabs>
          <w:tab w:val="left" w:pos="0"/>
          <w:tab w:val="left" w:pos="450"/>
        </w:tabs>
        <w:spacing w:before="28" w:after="240"/>
        <w:jc w:val="both"/>
        <w:rPr>
          <w:rFonts w:eastAsia="Times New Roman" w:cs="Times New Roman"/>
        </w:rPr>
      </w:pPr>
      <w:r w:rsidRPr="00FE3662">
        <w:rPr>
          <w:rFonts w:eastAsia="Times New Roman" w:cs="Times New Roman"/>
        </w:rPr>
        <w:t>Министарство</w:t>
      </w:r>
      <w:r w:rsidRPr="00FE3662">
        <w:rPr>
          <w:rFonts w:eastAsia="Times New Roman" w:cs="Times New Roman"/>
          <w:lang w:val="sr-Cyrl-CS"/>
        </w:rPr>
        <w:t xml:space="preserve"> енергетике, развоја и заштите животне средине</w:t>
      </w:r>
      <w:r w:rsidR="00DF7288" w:rsidRPr="00FE3662">
        <w:rPr>
          <w:rFonts w:eastAsia="Times New Roman" w:cs="Times New Roman"/>
          <w:lang w:val="sr-Cyrl-CS"/>
        </w:rPr>
        <w:t>;</w:t>
      </w:r>
      <w:r w:rsidRPr="00FE3662">
        <w:rPr>
          <w:rFonts w:eastAsia="Times New Roman" w:cs="Times New Roman"/>
          <w:lang w:val="sr-Cyrl-CS"/>
        </w:rPr>
        <w:t xml:space="preserve"> </w:t>
      </w:r>
    </w:p>
    <w:p w:rsidR="00DF7288" w:rsidRPr="00FE3662" w:rsidRDefault="00191278" w:rsidP="00DF7288">
      <w:pPr>
        <w:pStyle w:val="ListParagraph"/>
        <w:numPr>
          <w:ilvl w:val="1"/>
          <w:numId w:val="5"/>
        </w:numPr>
        <w:tabs>
          <w:tab w:val="left" w:pos="0"/>
          <w:tab w:val="left" w:pos="450"/>
        </w:tabs>
        <w:spacing w:before="28" w:after="240"/>
        <w:jc w:val="both"/>
        <w:rPr>
          <w:rFonts w:eastAsia="Times New Roman" w:cs="Times New Roman"/>
        </w:rPr>
      </w:pPr>
      <w:r w:rsidRPr="00FE3662">
        <w:rPr>
          <w:rFonts w:eastAsia="Times New Roman" w:cs="Times New Roman"/>
          <w:lang w:val="sr-Cyrl-CS"/>
        </w:rPr>
        <w:t xml:space="preserve">Сектор за енергетику </w:t>
      </w:r>
    </w:p>
    <w:p w:rsidR="00191278" w:rsidRPr="00FE3662" w:rsidRDefault="00191278" w:rsidP="00DF7288">
      <w:pPr>
        <w:pStyle w:val="ListParagraph"/>
        <w:numPr>
          <w:ilvl w:val="1"/>
          <w:numId w:val="5"/>
        </w:numPr>
        <w:tabs>
          <w:tab w:val="left" w:pos="0"/>
          <w:tab w:val="left" w:pos="450"/>
        </w:tabs>
        <w:spacing w:before="28" w:after="240"/>
        <w:jc w:val="both"/>
        <w:rPr>
          <w:rFonts w:eastAsia="Times New Roman" w:cs="Times New Roman"/>
        </w:rPr>
      </w:pPr>
      <w:r w:rsidRPr="00FE3662">
        <w:rPr>
          <w:rFonts w:eastAsia="Times New Roman" w:cs="Times New Roman"/>
          <w:lang w:val="sr-Cyrl-CS"/>
        </w:rPr>
        <w:t>Сектор за заштиту животне средине</w:t>
      </w:r>
    </w:p>
    <w:p w:rsidR="00191278" w:rsidRPr="00FE3662" w:rsidRDefault="00191278" w:rsidP="00191278">
      <w:pPr>
        <w:pStyle w:val="ListParagraph"/>
        <w:numPr>
          <w:ilvl w:val="0"/>
          <w:numId w:val="2"/>
        </w:numPr>
        <w:tabs>
          <w:tab w:val="left" w:pos="0"/>
          <w:tab w:val="left" w:pos="450"/>
        </w:tabs>
        <w:spacing w:before="28" w:after="240"/>
        <w:jc w:val="both"/>
        <w:rPr>
          <w:rFonts w:eastAsia="Times New Roman" w:cs="Times New Roman"/>
          <w:lang w:val="sr-Cyrl-CS"/>
        </w:rPr>
      </w:pPr>
      <w:r w:rsidRPr="00FE3662">
        <w:rPr>
          <w:rFonts w:eastAsia="Times New Roman" w:cs="Times New Roman"/>
          <w:lang w:val="sr-Cyrl-CS"/>
        </w:rPr>
        <w:t>Министарство саобраћаја;</w:t>
      </w:r>
    </w:p>
    <w:p w:rsidR="00191278" w:rsidRPr="00FE3662" w:rsidRDefault="00191278" w:rsidP="00191278">
      <w:pPr>
        <w:pStyle w:val="ListParagraph"/>
        <w:numPr>
          <w:ilvl w:val="0"/>
          <w:numId w:val="2"/>
        </w:numPr>
        <w:tabs>
          <w:tab w:val="left" w:pos="0"/>
          <w:tab w:val="left" w:pos="450"/>
        </w:tabs>
        <w:spacing w:before="28" w:after="240"/>
        <w:jc w:val="both"/>
        <w:rPr>
          <w:rFonts w:eastAsia="Times New Roman" w:cs="Times New Roman"/>
          <w:lang w:val="sr-Cyrl-CS"/>
        </w:rPr>
      </w:pPr>
      <w:r w:rsidRPr="00FE3662">
        <w:rPr>
          <w:rFonts w:eastAsia="Times New Roman" w:cs="Times New Roman"/>
          <w:lang w:val="sr-Cyrl-CS"/>
        </w:rPr>
        <w:t>Министарство природних ресурса, рударства и просторног планирања;</w:t>
      </w:r>
    </w:p>
    <w:p w:rsidR="00191278" w:rsidRPr="00FE3662" w:rsidRDefault="00191278" w:rsidP="00191278">
      <w:pPr>
        <w:pStyle w:val="ListParagraph"/>
        <w:numPr>
          <w:ilvl w:val="0"/>
          <w:numId w:val="2"/>
        </w:numPr>
        <w:tabs>
          <w:tab w:val="left" w:pos="0"/>
          <w:tab w:val="left" w:pos="450"/>
        </w:tabs>
        <w:spacing w:before="28" w:after="240"/>
        <w:jc w:val="both"/>
        <w:rPr>
          <w:rFonts w:eastAsia="Times New Roman" w:cs="Times New Roman"/>
          <w:lang w:val="sr-Cyrl-RS"/>
        </w:rPr>
      </w:pPr>
      <w:r w:rsidRPr="00FE3662">
        <w:rPr>
          <w:rFonts w:eastAsia="Times New Roman" w:cs="Times New Roman"/>
        </w:rPr>
        <w:t>Фонд за развој Републике Србије</w:t>
      </w:r>
      <w:r w:rsidRPr="00FE3662">
        <w:rPr>
          <w:rFonts w:eastAsia="Times New Roman" w:cs="Times New Roman"/>
          <w:lang w:val="sr-Cyrl-RS"/>
        </w:rPr>
        <w:t>;</w:t>
      </w:r>
    </w:p>
    <w:p w:rsidR="00191278" w:rsidRPr="00FE3662" w:rsidRDefault="00191278" w:rsidP="00191278">
      <w:pPr>
        <w:pStyle w:val="ListParagraph"/>
        <w:numPr>
          <w:ilvl w:val="0"/>
          <w:numId w:val="2"/>
        </w:numPr>
        <w:tabs>
          <w:tab w:val="left" w:pos="0"/>
          <w:tab w:val="left" w:pos="450"/>
        </w:tabs>
        <w:spacing w:before="28" w:after="240"/>
        <w:jc w:val="both"/>
        <w:rPr>
          <w:rFonts w:eastAsia="Times New Roman" w:cs="Times New Roman"/>
          <w:lang w:val="sr-Cyrl-CS"/>
        </w:rPr>
      </w:pPr>
      <w:r w:rsidRPr="00FE3662">
        <w:rPr>
          <w:rFonts w:eastAsia="Times New Roman" w:cs="Times New Roman"/>
        </w:rPr>
        <w:t>Национална служба за запошљавање</w:t>
      </w:r>
      <w:r w:rsidRPr="00FE3662">
        <w:rPr>
          <w:rFonts w:eastAsia="Times New Roman" w:cs="Times New Roman"/>
          <w:lang w:val="sr-Cyrl-CS"/>
        </w:rPr>
        <w:t xml:space="preserve"> (НСЗ);</w:t>
      </w:r>
    </w:p>
    <w:p w:rsidR="00191278" w:rsidRPr="00FE3662" w:rsidRDefault="00191278" w:rsidP="00191278">
      <w:pPr>
        <w:pStyle w:val="ListParagraph"/>
        <w:numPr>
          <w:ilvl w:val="0"/>
          <w:numId w:val="2"/>
        </w:numPr>
        <w:tabs>
          <w:tab w:val="left" w:pos="0"/>
          <w:tab w:val="left" w:pos="450"/>
        </w:tabs>
        <w:spacing w:before="28" w:after="240"/>
        <w:jc w:val="both"/>
        <w:rPr>
          <w:rFonts w:eastAsia="Times New Roman" w:cs="Times New Roman"/>
          <w:lang w:val="sr-Cyrl-RS"/>
        </w:rPr>
      </w:pPr>
      <w:r w:rsidRPr="00FE3662">
        <w:rPr>
          <w:rFonts w:eastAsia="Times New Roman" w:cs="Times New Roman"/>
        </w:rPr>
        <w:t>Агенција за страна улагања и промоцију извоза (СИЕПА)</w:t>
      </w:r>
      <w:r w:rsidRPr="00FE3662">
        <w:rPr>
          <w:rFonts w:eastAsia="Times New Roman" w:cs="Times New Roman"/>
          <w:lang w:val="sr-Cyrl-RS"/>
        </w:rPr>
        <w:t>;</w:t>
      </w:r>
    </w:p>
    <w:p w:rsidR="00191278" w:rsidRPr="00FE3662" w:rsidRDefault="00191278" w:rsidP="00191278">
      <w:pPr>
        <w:pStyle w:val="ListParagraph"/>
        <w:numPr>
          <w:ilvl w:val="0"/>
          <w:numId w:val="2"/>
        </w:numPr>
        <w:tabs>
          <w:tab w:val="left" w:pos="0"/>
          <w:tab w:val="left" w:pos="450"/>
        </w:tabs>
        <w:spacing w:before="28" w:after="240"/>
        <w:jc w:val="both"/>
        <w:rPr>
          <w:rFonts w:eastAsia="Times New Roman" w:cs="Times New Roman"/>
          <w:lang w:val="sr-Cyrl-CS"/>
        </w:rPr>
      </w:pPr>
      <w:r w:rsidRPr="00FE3662">
        <w:rPr>
          <w:rFonts w:eastAsia="Times New Roman" w:cs="Times New Roman"/>
        </w:rPr>
        <w:t xml:space="preserve">Национална агенција за регионални развој </w:t>
      </w:r>
      <w:r w:rsidRPr="00FE3662">
        <w:rPr>
          <w:rFonts w:eastAsia="Times New Roman" w:cs="Times New Roman"/>
          <w:lang w:val="sr-Cyrl-CS"/>
        </w:rPr>
        <w:t>(НАРР);</w:t>
      </w:r>
    </w:p>
    <w:p w:rsidR="00191278" w:rsidRPr="00FE3662" w:rsidRDefault="00191278" w:rsidP="00191278">
      <w:pPr>
        <w:pStyle w:val="ListParagraph"/>
        <w:numPr>
          <w:ilvl w:val="0"/>
          <w:numId w:val="2"/>
        </w:numPr>
        <w:tabs>
          <w:tab w:val="left" w:pos="0"/>
          <w:tab w:val="left" w:pos="450"/>
        </w:tabs>
        <w:spacing w:before="28" w:after="240"/>
        <w:jc w:val="both"/>
        <w:rPr>
          <w:rFonts w:eastAsia="Times New Roman" w:cs="Times New Roman"/>
          <w:lang w:val="sr-Cyrl-RS"/>
        </w:rPr>
      </w:pPr>
      <w:r w:rsidRPr="00FE3662">
        <w:rPr>
          <w:rFonts w:eastAsia="Times New Roman" w:cs="Times New Roman"/>
        </w:rPr>
        <w:t>Агенција за осигурање и финансирање извоза (АОФИ)</w:t>
      </w:r>
      <w:r w:rsidRPr="00FE3662">
        <w:rPr>
          <w:rFonts w:eastAsia="Times New Roman" w:cs="Times New Roman"/>
          <w:lang w:val="sr-Cyrl-RS"/>
        </w:rPr>
        <w:t>;</w:t>
      </w:r>
    </w:p>
    <w:p w:rsidR="00191278" w:rsidRPr="00FE3662" w:rsidRDefault="00191278" w:rsidP="00191278">
      <w:pPr>
        <w:pStyle w:val="ListParagraph"/>
        <w:numPr>
          <w:ilvl w:val="0"/>
          <w:numId w:val="2"/>
        </w:numPr>
        <w:tabs>
          <w:tab w:val="left" w:pos="0"/>
          <w:tab w:val="left" w:pos="450"/>
        </w:tabs>
        <w:spacing w:before="28" w:after="240"/>
        <w:jc w:val="both"/>
        <w:rPr>
          <w:rFonts w:eastAsia="Times New Roman" w:cs="Times New Roman"/>
          <w:lang w:val="sr-Cyrl-RS"/>
        </w:rPr>
      </w:pPr>
      <w:r w:rsidRPr="00FE3662">
        <w:rPr>
          <w:rFonts w:eastAsia="Times New Roman" w:cs="Times New Roman"/>
          <w:lang w:val="sr-Cyrl-RS"/>
        </w:rPr>
        <w:t>Канцеларија за одрживи развој недовољно развијених подручја;</w:t>
      </w:r>
    </w:p>
    <w:p w:rsidR="00191278" w:rsidRPr="00FE3662" w:rsidRDefault="00191278" w:rsidP="00191278">
      <w:pPr>
        <w:pStyle w:val="ListParagraph"/>
        <w:numPr>
          <w:ilvl w:val="0"/>
          <w:numId w:val="2"/>
        </w:numPr>
        <w:tabs>
          <w:tab w:val="left" w:pos="0"/>
          <w:tab w:val="left" w:pos="450"/>
        </w:tabs>
        <w:spacing w:before="28" w:after="240"/>
        <w:jc w:val="both"/>
        <w:rPr>
          <w:rFonts w:eastAsia="Times New Roman" w:cs="Times New Roman"/>
          <w:lang w:val="sr-Cyrl-RS"/>
        </w:rPr>
      </w:pPr>
      <w:r w:rsidRPr="00FE3662">
        <w:rPr>
          <w:rFonts w:eastAsia="Times New Roman" w:cs="Times New Roman"/>
        </w:rPr>
        <w:t>Канцеларија за европске интеграције (СЕИО)</w:t>
      </w:r>
      <w:r w:rsidRPr="00FE3662">
        <w:rPr>
          <w:rFonts w:eastAsia="Times New Roman" w:cs="Times New Roman"/>
          <w:lang w:val="sr-Cyrl-RS"/>
        </w:rPr>
        <w:t>;</w:t>
      </w:r>
    </w:p>
    <w:p w:rsidR="00191278" w:rsidRPr="00FE3662" w:rsidRDefault="00191278" w:rsidP="00191278">
      <w:pPr>
        <w:pStyle w:val="ListParagraph"/>
        <w:numPr>
          <w:ilvl w:val="0"/>
          <w:numId w:val="2"/>
        </w:numPr>
        <w:tabs>
          <w:tab w:val="left" w:pos="0"/>
          <w:tab w:val="left" w:pos="450"/>
        </w:tabs>
        <w:spacing w:before="28" w:after="240"/>
        <w:jc w:val="both"/>
        <w:rPr>
          <w:rFonts w:eastAsia="Times New Roman" w:cs="Times New Roman"/>
          <w:lang w:val="sr-Cyrl-RS"/>
        </w:rPr>
      </w:pPr>
      <w:r w:rsidRPr="00FE3662">
        <w:rPr>
          <w:rFonts w:eastAsia="Times New Roman" w:cs="Times New Roman"/>
          <w:lang w:val="sr-Cyrl-RS"/>
        </w:rPr>
        <w:t>Фонд за развој АП Војводине;</w:t>
      </w:r>
    </w:p>
    <w:p w:rsidR="00191278" w:rsidRPr="00FE3662" w:rsidRDefault="00191278" w:rsidP="00191278">
      <w:pPr>
        <w:pStyle w:val="ListParagraph"/>
        <w:numPr>
          <w:ilvl w:val="0"/>
          <w:numId w:val="2"/>
        </w:numPr>
        <w:tabs>
          <w:tab w:val="left" w:pos="0"/>
          <w:tab w:val="left" w:pos="450"/>
        </w:tabs>
        <w:spacing w:before="28" w:after="240"/>
        <w:jc w:val="both"/>
        <w:rPr>
          <w:rFonts w:eastAsia="Times New Roman" w:cs="Times New Roman"/>
          <w:lang w:val="sr-Cyrl-RS"/>
        </w:rPr>
      </w:pPr>
      <w:r w:rsidRPr="00FE3662">
        <w:rPr>
          <w:rFonts w:eastAsia="Times New Roman" w:cs="Times New Roman"/>
          <w:lang w:val="sr-Cyrl-RS"/>
        </w:rPr>
        <w:t>Фонд за капитална улагања АП Војводине;</w:t>
      </w:r>
    </w:p>
    <w:p w:rsidR="00191278" w:rsidRPr="00FE3662" w:rsidRDefault="00191278" w:rsidP="00191278">
      <w:pPr>
        <w:pStyle w:val="ListParagraph"/>
        <w:numPr>
          <w:ilvl w:val="0"/>
          <w:numId w:val="2"/>
        </w:numPr>
        <w:tabs>
          <w:tab w:val="left" w:pos="0"/>
          <w:tab w:val="left" w:pos="450"/>
        </w:tabs>
        <w:spacing w:before="28" w:after="240"/>
        <w:jc w:val="both"/>
        <w:rPr>
          <w:rFonts w:eastAsia="Times New Roman" w:cs="Times New Roman"/>
          <w:lang w:val="sr-Cyrl-CS"/>
        </w:rPr>
      </w:pPr>
      <w:r w:rsidRPr="00FE3662">
        <w:rPr>
          <w:rFonts w:eastAsia="Times New Roman" w:cs="Times New Roman"/>
          <w:lang w:val="sr-Cyrl-RS"/>
        </w:rPr>
        <w:t>Секретаријат за привреду Града Београда</w:t>
      </w:r>
      <w:r w:rsidRPr="00FE3662">
        <w:rPr>
          <w:rFonts w:eastAsia="Times New Roman" w:cs="Times New Roman"/>
        </w:rPr>
        <w:t>.</w:t>
      </w:r>
    </w:p>
    <w:p w:rsidR="00921678" w:rsidRDefault="003D5066">
      <w:bookmarkStart w:id="0" w:name="_GoBack"/>
      <w:bookmarkEnd w:id="0"/>
      <w:r w:rsidRPr="003D5066">
        <w:br/>
      </w:r>
      <w:r w:rsidRPr="003D5066">
        <w:br/>
      </w:r>
      <w:r w:rsidRPr="003D5066">
        <w:br/>
      </w:r>
      <w:r w:rsidRPr="003D5066">
        <w:br/>
      </w:r>
      <w:r w:rsidRPr="003D5066">
        <w:br/>
      </w:r>
      <w:r w:rsidRPr="003D5066">
        <w:br/>
      </w:r>
      <w:r w:rsidRPr="003D5066">
        <w:br/>
      </w:r>
      <w:r w:rsidRPr="003D5066">
        <w:br/>
      </w:r>
    </w:p>
    <w:sectPr w:rsidR="00921678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53EE"/>
    <w:multiLevelType w:val="hybridMultilevel"/>
    <w:tmpl w:val="4B521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C32DE"/>
    <w:multiLevelType w:val="hybridMultilevel"/>
    <w:tmpl w:val="4B765F4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35D17"/>
    <w:multiLevelType w:val="hybridMultilevel"/>
    <w:tmpl w:val="EF7AC53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B2B4D"/>
    <w:multiLevelType w:val="hybridMultilevel"/>
    <w:tmpl w:val="D7628DA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835C5"/>
    <w:multiLevelType w:val="hybridMultilevel"/>
    <w:tmpl w:val="EEB2AAF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11DAE"/>
    <w:multiLevelType w:val="hybridMultilevel"/>
    <w:tmpl w:val="6D4EC3A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75"/>
    <w:rsid w:val="00050A75"/>
    <w:rsid w:val="00191278"/>
    <w:rsid w:val="003D5066"/>
    <w:rsid w:val="004F5DAA"/>
    <w:rsid w:val="005B0D95"/>
    <w:rsid w:val="00921678"/>
    <w:rsid w:val="00DF7288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278"/>
    <w:rPr>
      <w:rFonts w:eastAsiaTheme="minorEastAsia"/>
      <w:lang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2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1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2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278"/>
    <w:rPr>
      <w:rFonts w:eastAsiaTheme="minorEastAsia"/>
      <w:sz w:val="20"/>
      <w:szCs w:val="20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278"/>
    <w:rPr>
      <w:rFonts w:ascii="Tahoma" w:eastAsiaTheme="minorEastAsia" w:hAnsi="Tahoma" w:cs="Tahoma"/>
      <w:sz w:val="16"/>
      <w:szCs w:val="16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278"/>
    <w:rPr>
      <w:rFonts w:eastAsiaTheme="minorEastAsia"/>
      <w:lang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2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1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2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278"/>
    <w:rPr>
      <w:rFonts w:eastAsiaTheme="minorEastAsia"/>
      <w:sz w:val="20"/>
      <w:szCs w:val="20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278"/>
    <w:rPr>
      <w:rFonts w:ascii="Tahoma" w:eastAsiaTheme="minorEastAsia" w:hAnsi="Tahoma" w:cs="Tahoma"/>
      <w:sz w:val="16"/>
      <w:szCs w:val="16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amatijevic</dc:creator>
  <cp:lastModifiedBy>Jelica Duganzija</cp:lastModifiedBy>
  <cp:revision>4</cp:revision>
  <dcterms:created xsi:type="dcterms:W3CDTF">2014-05-15T08:23:00Z</dcterms:created>
  <dcterms:modified xsi:type="dcterms:W3CDTF">2014-05-15T08:28:00Z</dcterms:modified>
</cp:coreProperties>
</file>